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BA" w:rsidRPr="00485FBA" w:rsidRDefault="00E93823">
      <w:pPr>
        <w:rPr>
          <w:b/>
          <w:color w:val="262626" w:themeColor="text1" w:themeTint="D9"/>
          <w:sz w:val="28"/>
          <w:szCs w:val="28"/>
        </w:rPr>
      </w:pPr>
      <w:r w:rsidRPr="00485FBA">
        <w:rPr>
          <w:b/>
          <w:color w:val="262626" w:themeColor="text1" w:themeTint="D9"/>
          <w:sz w:val="28"/>
          <w:szCs w:val="28"/>
        </w:rPr>
        <w:t>Г</w:t>
      </w:r>
      <w:r w:rsidR="00710DF7" w:rsidRPr="00485FBA">
        <w:rPr>
          <w:b/>
          <w:color w:val="262626" w:themeColor="text1" w:themeTint="D9"/>
          <w:sz w:val="28"/>
          <w:szCs w:val="28"/>
        </w:rPr>
        <w:t>осударственное бюджетное общеобразовательн</w:t>
      </w:r>
      <w:r w:rsidRPr="00485FBA">
        <w:rPr>
          <w:b/>
          <w:color w:val="262626" w:themeColor="text1" w:themeTint="D9"/>
          <w:sz w:val="28"/>
          <w:szCs w:val="28"/>
        </w:rPr>
        <w:t>ое учреждение «</w:t>
      </w:r>
      <w:proofErr w:type="spellStart"/>
      <w:r w:rsidRPr="00485FBA">
        <w:rPr>
          <w:b/>
          <w:color w:val="262626" w:themeColor="text1" w:themeTint="D9"/>
          <w:sz w:val="28"/>
          <w:szCs w:val="28"/>
        </w:rPr>
        <w:t>Кудагинская</w:t>
      </w:r>
      <w:proofErr w:type="spellEnd"/>
      <w:r w:rsidRPr="00485FBA">
        <w:rPr>
          <w:b/>
          <w:color w:val="262626" w:themeColor="text1" w:themeTint="D9"/>
          <w:sz w:val="28"/>
          <w:szCs w:val="28"/>
        </w:rPr>
        <w:t xml:space="preserve"> </w:t>
      </w:r>
      <w:r w:rsidR="00710DF7" w:rsidRPr="00485FBA">
        <w:rPr>
          <w:b/>
          <w:color w:val="262626" w:themeColor="text1" w:themeTint="D9"/>
          <w:sz w:val="28"/>
          <w:szCs w:val="28"/>
        </w:rPr>
        <w:t>средняя общеобразователь</w:t>
      </w:r>
      <w:r w:rsidRPr="00485FBA">
        <w:rPr>
          <w:b/>
          <w:color w:val="262626" w:themeColor="text1" w:themeTint="D9"/>
          <w:sz w:val="28"/>
          <w:szCs w:val="28"/>
        </w:rPr>
        <w:t xml:space="preserve">ная школа </w:t>
      </w:r>
      <w:r w:rsidR="00710DF7" w:rsidRPr="00485FBA">
        <w:rPr>
          <w:b/>
          <w:color w:val="262626" w:themeColor="text1" w:themeTint="D9"/>
          <w:sz w:val="28"/>
          <w:szCs w:val="28"/>
        </w:rPr>
        <w:t xml:space="preserve">" </w:t>
      </w:r>
      <w:r w:rsidRPr="00485FBA">
        <w:rPr>
          <w:b/>
          <w:color w:val="262626" w:themeColor="text1" w:themeTint="D9"/>
          <w:sz w:val="28"/>
          <w:szCs w:val="28"/>
        </w:rPr>
        <w:t>им Курбанова А.</w:t>
      </w:r>
      <w:proofErr w:type="gramStart"/>
      <w:r w:rsidRPr="00485FBA">
        <w:rPr>
          <w:b/>
          <w:color w:val="262626" w:themeColor="text1" w:themeTint="D9"/>
          <w:sz w:val="28"/>
          <w:szCs w:val="28"/>
        </w:rPr>
        <w:t>Р</w:t>
      </w:r>
      <w:proofErr w:type="gramEnd"/>
    </w:p>
    <w:p w:rsidR="005E6FA2" w:rsidRPr="00761D29" w:rsidRDefault="00485FBA">
      <w:pPr>
        <w:rPr>
          <w:b/>
          <w:color w:val="FF0000"/>
        </w:rPr>
      </w:pPr>
      <w:r>
        <w:rPr>
          <w:b/>
          <w:color w:val="FF0000"/>
          <w:sz w:val="32"/>
          <w:szCs w:val="32"/>
        </w:rPr>
        <w:t xml:space="preserve">                 </w:t>
      </w:r>
      <w:r w:rsidR="00154006">
        <w:rPr>
          <w:b/>
          <w:color w:val="FF0000"/>
          <w:sz w:val="32"/>
          <w:szCs w:val="32"/>
        </w:rPr>
        <w:t xml:space="preserve"> </w:t>
      </w:r>
      <w:r w:rsidR="005E6FA2" w:rsidRPr="00154006">
        <w:rPr>
          <w:b/>
          <w:color w:val="FF0000"/>
          <w:sz w:val="32"/>
          <w:szCs w:val="32"/>
        </w:rPr>
        <w:t>Паспорт службы школьной медиации.</w:t>
      </w:r>
    </w:p>
    <w:tbl>
      <w:tblPr>
        <w:tblStyle w:val="a3"/>
        <w:tblW w:w="0" w:type="auto"/>
        <w:tblLook w:val="04A0"/>
      </w:tblPr>
      <w:tblGrid>
        <w:gridCol w:w="2376"/>
        <w:gridCol w:w="8613"/>
      </w:tblGrid>
      <w:tr w:rsidR="005E6FA2" w:rsidTr="00633CA9">
        <w:tc>
          <w:tcPr>
            <w:tcW w:w="10989" w:type="dxa"/>
            <w:gridSpan w:val="2"/>
          </w:tcPr>
          <w:p w:rsidR="005E6FA2" w:rsidRPr="00154006" w:rsidRDefault="005E6FA2">
            <w:pPr>
              <w:rPr>
                <w:b/>
                <w:color w:val="FF0000"/>
                <w:sz w:val="28"/>
                <w:szCs w:val="28"/>
              </w:rPr>
            </w:pPr>
            <w:r w:rsidRPr="00154006">
              <w:rPr>
                <w:b/>
                <w:color w:val="FF0000"/>
                <w:sz w:val="28"/>
                <w:szCs w:val="28"/>
              </w:rPr>
              <w:t xml:space="preserve">                                                </w:t>
            </w:r>
            <w:r w:rsidR="00154006">
              <w:rPr>
                <w:b/>
                <w:color w:val="FF0000"/>
                <w:sz w:val="28"/>
                <w:szCs w:val="28"/>
              </w:rPr>
              <w:t xml:space="preserve">       </w:t>
            </w:r>
            <w:r w:rsidRPr="00154006">
              <w:rPr>
                <w:b/>
                <w:color w:val="FF0000"/>
                <w:sz w:val="28"/>
                <w:szCs w:val="28"/>
              </w:rPr>
              <w:t xml:space="preserve"> Службы Школьной медиации</w:t>
            </w:r>
          </w:p>
        </w:tc>
      </w:tr>
      <w:tr w:rsidR="00154006" w:rsidTr="00154006">
        <w:tc>
          <w:tcPr>
            <w:tcW w:w="2376" w:type="dxa"/>
          </w:tcPr>
          <w:p w:rsidR="00154006" w:rsidRPr="00154006" w:rsidRDefault="00154006">
            <w:pPr>
              <w:rPr>
                <w:b/>
                <w:color w:val="FF0000"/>
                <w:sz w:val="24"/>
                <w:szCs w:val="24"/>
              </w:rPr>
            </w:pPr>
            <w:r w:rsidRPr="00154006">
              <w:rPr>
                <w:b/>
                <w:color w:val="FF0000"/>
                <w:sz w:val="24"/>
                <w:szCs w:val="24"/>
              </w:rPr>
              <w:t xml:space="preserve">Учреждение </w:t>
            </w:r>
          </w:p>
        </w:tc>
        <w:tc>
          <w:tcPr>
            <w:tcW w:w="8613" w:type="dxa"/>
          </w:tcPr>
          <w:p w:rsidR="00154006" w:rsidRDefault="00154006">
            <w:r w:rsidRPr="00154006">
              <w:rPr>
                <w:b/>
                <w:sz w:val="28"/>
                <w:szCs w:val="28"/>
              </w:rPr>
              <w:t>МБОУ  «</w:t>
            </w:r>
            <w:proofErr w:type="spellStart"/>
            <w:r w:rsidRPr="00154006">
              <w:rPr>
                <w:b/>
                <w:sz w:val="28"/>
                <w:szCs w:val="28"/>
              </w:rPr>
              <w:t>Кудагинская</w:t>
            </w:r>
            <w:proofErr w:type="spellEnd"/>
            <w:r w:rsidRPr="00154006">
              <w:rPr>
                <w:b/>
                <w:sz w:val="28"/>
                <w:szCs w:val="28"/>
              </w:rPr>
              <w:t xml:space="preserve"> СОШ</w:t>
            </w:r>
            <w:proofErr w:type="gramStart"/>
            <w:r w:rsidRPr="00154006">
              <w:rPr>
                <w:b/>
                <w:sz w:val="28"/>
                <w:szCs w:val="28"/>
              </w:rPr>
              <w:t>»и</w:t>
            </w:r>
            <w:proofErr w:type="gramEnd"/>
            <w:r w:rsidRPr="00154006">
              <w:rPr>
                <w:b/>
                <w:sz w:val="28"/>
                <w:szCs w:val="28"/>
              </w:rPr>
              <w:t>м Курбанова А.Р</w:t>
            </w:r>
          </w:p>
        </w:tc>
      </w:tr>
      <w:tr w:rsidR="00154006" w:rsidTr="00154006">
        <w:tc>
          <w:tcPr>
            <w:tcW w:w="2376" w:type="dxa"/>
          </w:tcPr>
          <w:p w:rsidR="00154006" w:rsidRDefault="00154006">
            <w:pPr>
              <w:rPr>
                <w:b/>
                <w:color w:val="FF0000"/>
                <w:sz w:val="24"/>
                <w:szCs w:val="24"/>
              </w:rPr>
            </w:pPr>
          </w:p>
          <w:p w:rsidR="00154006" w:rsidRPr="00154006" w:rsidRDefault="00154006">
            <w:pPr>
              <w:rPr>
                <w:b/>
                <w:color w:val="FF0000"/>
                <w:sz w:val="24"/>
                <w:szCs w:val="24"/>
              </w:rPr>
            </w:pPr>
            <w:r w:rsidRPr="00154006">
              <w:rPr>
                <w:b/>
                <w:color w:val="FF0000"/>
                <w:sz w:val="24"/>
                <w:szCs w:val="24"/>
              </w:rPr>
              <w:t>Адрес телефон</w:t>
            </w:r>
          </w:p>
        </w:tc>
        <w:tc>
          <w:tcPr>
            <w:tcW w:w="8613" w:type="dxa"/>
          </w:tcPr>
          <w:p w:rsidR="00154006" w:rsidRPr="00154006" w:rsidRDefault="00154006" w:rsidP="00154006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540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Республика Дагестан </w:t>
            </w:r>
            <w:proofErr w:type="spellStart"/>
            <w:r w:rsidRPr="001540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Дахадаевский</w:t>
            </w:r>
            <w:proofErr w:type="spellEnd"/>
            <w:r w:rsidRPr="001540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район село </w:t>
            </w:r>
            <w:proofErr w:type="spellStart"/>
            <w:r w:rsidRPr="001540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Кудагу</w:t>
            </w:r>
            <w:proofErr w:type="spellEnd"/>
          </w:p>
          <w:p w:rsidR="00154006" w:rsidRDefault="0015400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540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ул. Центральная 46  -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85F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85FBA" w:rsidRPr="00485FB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+7 (964) 016-53-57</w:t>
            </w:r>
          </w:p>
          <w:p w:rsidR="003A7C37" w:rsidRDefault="003A7C37"/>
        </w:tc>
      </w:tr>
      <w:tr w:rsidR="00154006" w:rsidTr="00154006">
        <w:tc>
          <w:tcPr>
            <w:tcW w:w="2376" w:type="dxa"/>
          </w:tcPr>
          <w:p w:rsidR="00154006" w:rsidRPr="00154006" w:rsidRDefault="00154006">
            <w:pPr>
              <w:rPr>
                <w:b/>
                <w:color w:val="FF0000"/>
                <w:sz w:val="24"/>
                <w:szCs w:val="24"/>
              </w:rPr>
            </w:pPr>
            <w:r w:rsidRPr="00154006">
              <w:rPr>
                <w:b/>
                <w:color w:val="FF0000"/>
                <w:sz w:val="24"/>
                <w:szCs w:val="24"/>
              </w:rPr>
              <w:t xml:space="preserve">Директор </w:t>
            </w:r>
          </w:p>
          <w:p w:rsidR="00154006" w:rsidRPr="00154006" w:rsidRDefault="0015400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613" w:type="dxa"/>
          </w:tcPr>
          <w:p w:rsidR="00154006" w:rsidRDefault="00154006">
            <w:proofErr w:type="spellStart"/>
            <w:r w:rsidRPr="00154006">
              <w:rPr>
                <w:b/>
                <w:sz w:val="28"/>
                <w:szCs w:val="28"/>
              </w:rPr>
              <w:t>Халитов</w:t>
            </w:r>
            <w:proofErr w:type="spellEnd"/>
            <w:r w:rsidRPr="00154006">
              <w:rPr>
                <w:b/>
                <w:sz w:val="28"/>
                <w:szCs w:val="28"/>
              </w:rPr>
              <w:t xml:space="preserve">   Али  Магомедович</w:t>
            </w:r>
          </w:p>
        </w:tc>
      </w:tr>
      <w:tr w:rsidR="00154006" w:rsidTr="00154006">
        <w:tc>
          <w:tcPr>
            <w:tcW w:w="2376" w:type="dxa"/>
          </w:tcPr>
          <w:p w:rsidR="00154006" w:rsidRPr="00154006" w:rsidRDefault="00154006">
            <w:pPr>
              <w:rPr>
                <w:color w:val="FF0000"/>
              </w:rPr>
            </w:pPr>
            <w:r w:rsidRPr="0015400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Руководитель службы школьной медиации</w:t>
            </w:r>
          </w:p>
        </w:tc>
        <w:tc>
          <w:tcPr>
            <w:tcW w:w="8613" w:type="dxa"/>
          </w:tcPr>
          <w:p w:rsidR="00154006" w:rsidRPr="00154006" w:rsidRDefault="00154006" w:rsidP="00154006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540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1540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Асият</w:t>
            </w:r>
            <w:proofErr w:type="spellEnd"/>
            <w:proofErr w:type="gramStart"/>
            <w:r w:rsidRPr="001540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154006" w:rsidRDefault="00154006">
            <w:proofErr w:type="spellStart"/>
            <w:r w:rsidRPr="001540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1540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.д</w:t>
            </w:r>
            <w:proofErr w:type="gramEnd"/>
            <w:r w:rsidRPr="001540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ирек.по</w:t>
            </w:r>
            <w:proofErr w:type="spellEnd"/>
            <w:r w:rsidRPr="001540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ВР</w:t>
            </w:r>
          </w:p>
        </w:tc>
      </w:tr>
      <w:tr w:rsidR="00154006" w:rsidTr="00154006">
        <w:tc>
          <w:tcPr>
            <w:tcW w:w="2376" w:type="dxa"/>
          </w:tcPr>
          <w:p w:rsidR="00154006" w:rsidRPr="00154006" w:rsidRDefault="00154006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15400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Медиатор</w:t>
            </w:r>
          </w:p>
        </w:tc>
        <w:tc>
          <w:tcPr>
            <w:tcW w:w="8613" w:type="dxa"/>
          </w:tcPr>
          <w:p w:rsidR="00154006" w:rsidRPr="003A7C37" w:rsidRDefault="003A7C37">
            <w:pPr>
              <w:rPr>
                <w:b/>
                <w:sz w:val="28"/>
                <w:szCs w:val="28"/>
              </w:rPr>
            </w:pPr>
            <w:proofErr w:type="spellStart"/>
            <w:r w:rsidRPr="003A7C37">
              <w:rPr>
                <w:b/>
                <w:sz w:val="28"/>
                <w:szCs w:val="28"/>
              </w:rPr>
              <w:t>Халитова</w:t>
            </w:r>
            <w:proofErr w:type="spellEnd"/>
            <w:r w:rsidRPr="003A7C3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7C37">
              <w:rPr>
                <w:b/>
                <w:sz w:val="28"/>
                <w:szCs w:val="28"/>
              </w:rPr>
              <w:t>Патимат</w:t>
            </w:r>
            <w:proofErr w:type="spellEnd"/>
            <w:proofErr w:type="gramStart"/>
            <w:r w:rsidRPr="003A7C37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</w:tr>
    </w:tbl>
    <w:p w:rsidR="005E6FA2" w:rsidRDefault="005E6FA2"/>
    <w:tbl>
      <w:tblPr>
        <w:tblpPr w:leftFromText="180" w:rightFromText="180" w:vertAnchor="text" w:horzAnchor="margin" w:tblpXSpec="center" w:tblpY="307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3"/>
        <w:gridCol w:w="1068"/>
        <w:gridCol w:w="3264"/>
        <w:gridCol w:w="6120"/>
      </w:tblGrid>
      <w:tr w:rsidR="0068714F" w:rsidRPr="00EE41ED" w:rsidTr="0068714F">
        <w:trPr>
          <w:trHeight w:val="329"/>
        </w:trPr>
        <w:tc>
          <w:tcPr>
            <w:tcW w:w="11335" w:type="dxa"/>
            <w:gridSpan w:val="4"/>
          </w:tcPr>
          <w:p w:rsidR="0068714F" w:rsidRPr="0068714F" w:rsidRDefault="0068714F" w:rsidP="0068714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68714F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       Нормативно-правовое обеспечение деятельности служба школьная медиации</w:t>
            </w:r>
          </w:p>
        </w:tc>
      </w:tr>
      <w:tr w:rsidR="0068714F" w:rsidRPr="00EE41ED" w:rsidTr="0068714F">
        <w:trPr>
          <w:trHeight w:val="329"/>
        </w:trPr>
        <w:tc>
          <w:tcPr>
            <w:tcW w:w="883" w:type="dxa"/>
          </w:tcPr>
          <w:p w:rsidR="0068714F" w:rsidRPr="00EE41ED" w:rsidRDefault="0068714F" w:rsidP="0068714F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068" w:type="dxa"/>
          </w:tcPr>
          <w:p w:rsidR="0068714F" w:rsidRPr="00EE41ED" w:rsidRDefault="0068714F" w:rsidP="0068714F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</w:tcPr>
          <w:p w:rsidR="0068714F" w:rsidRPr="00EE41ED" w:rsidRDefault="0068714F" w:rsidP="0068714F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по учреждению</w:t>
            </w:r>
          </w:p>
        </w:tc>
        <w:tc>
          <w:tcPr>
            <w:tcW w:w="6120" w:type="dxa"/>
          </w:tcPr>
          <w:p w:rsidR="0068714F" w:rsidRPr="00EE41ED" w:rsidRDefault="00485FBA" w:rsidP="0068714F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 20-д от 12.01.2022</w:t>
            </w:r>
            <w:r w:rsidR="0068714F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  <w:tr w:rsidR="0068714F" w:rsidRPr="00EE41ED" w:rsidTr="0068714F">
        <w:trPr>
          <w:trHeight w:val="343"/>
        </w:trPr>
        <w:tc>
          <w:tcPr>
            <w:tcW w:w="883" w:type="dxa"/>
          </w:tcPr>
          <w:p w:rsidR="0068714F" w:rsidRPr="00EE41ED" w:rsidRDefault="0068714F" w:rsidP="0068714F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</w:tcPr>
          <w:p w:rsidR="0068714F" w:rsidRPr="00EE41ED" w:rsidRDefault="0068714F" w:rsidP="0068714F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</w:tcPr>
          <w:p w:rsidR="0068714F" w:rsidRPr="00EE41ED" w:rsidRDefault="0068714F" w:rsidP="00D6552B">
            <w:pPr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</w:tcPr>
          <w:p w:rsidR="0068714F" w:rsidRPr="00EE41ED" w:rsidRDefault="0068714F" w:rsidP="00D6552B">
            <w:pPr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54006" w:rsidRDefault="00154006"/>
    <w:p w:rsidR="0068714F" w:rsidRPr="00EE41ED" w:rsidRDefault="0068714F" w:rsidP="0068714F">
      <w:pPr>
        <w:ind w:right="-57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804"/>
        <w:gridCol w:w="3544"/>
      </w:tblGrid>
      <w:tr w:rsidR="0068714F" w:rsidRPr="00EE41ED" w:rsidTr="00BD4165">
        <w:tc>
          <w:tcPr>
            <w:tcW w:w="709" w:type="dxa"/>
          </w:tcPr>
          <w:p w:rsidR="0068714F" w:rsidRPr="00EE41ED" w:rsidRDefault="0068714F" w:rsidP="00CC556D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68714F" w:rsidRDefault="0068714F" w:rsidP="00CC556D">
            <w:pPr>
              <w:spacing w:after="0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1-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Куратор </w:t>
            </w:r>
            <w:proofErr w:type="spellStart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</w:t>
            </w:r>
            <w:r w:rsidR="00485F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-Магомедова</w:t>
            </w:r>
            <w:proofErr w:type="spellEnd"/>
            <w:r w:rsidR="00485F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А.А </w:t>
            </w:r>
          </w:p>
          <w:p w:rsidR="0068714F" w:rsidRPr="00EE41ED" w:rsidRDefault="003A7C37" w:rsidP="00CC556D">
            <w:pPr>
              <w:spacing w:after="0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71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2- Медиатор </w:t>
            </w:r>
            <w:proofErr w:type="spellStart"/>
            <w:r w:rsidR="006871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</w:t>
            </w:r>
            <w:r w:rsidR="00485F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-Халитова</w:t>
            </w:r>
            <w:proofErr w:type="spellEnd"/>
            <w:r w:rsidR="00485F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П.А</w:t>
            </w:r>
          </w:p>
        </w:tc>
        <w:tc>
          <w:tcPr>
            <w:tcW w:w="3544" w:type="dxa"/>
          </w:tcPr>
          <w:p w:rsidR="0068714F" w:rsidRPr="00EE41ED" w:rsidRDefault="00485FBA" w:rsidP="00485FBA">
            <w:pPr>
              <w:spacing w:after="0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68714F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Основная должность</w:t>
            </w:r>
          </w:p>
        </w:tc>
      </w:tr>
      <w:tr w:rsidR="0068714F" w:rsidRPr="00EE41ED" w:rsidTr="00BD4165">
        <w:tc>
          <w:tcPr>
            <w:tcW w:w="709" w:type="dxa"/>
          </w:tcPr>
          <w:p w:rsidR="0068714F" w:rsidRPr="00EE41ED" w:rsidRDefault="0068714F" w:rsidP="00CC556D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68714F" w:rsidRDefault="0068714F" w:rsidP="00CC556D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D4165" w:rsidRDefault="0068714F" w:rsidP="00CC556D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ирек.по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В.Р</w:t>
            </w:r>
          </w:p>
          <w:p w:rsidR="0068714F" w:rsidRDefault="0068714F" w:rsidP="00CC556D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="00485F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Халитова П.А </w:t>
            </w:r>
          </w:p>
          <w:p w:rsidR="0068714F" w:rsidRPr="00EE41ED" w:rsidRDefault="0068714F" w:rsidP="00CC556D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8714F" w:rsidRDefault="0068714F" w:rsidP="00CC556D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ВР</w:t>
            </w:r>
          </w:p>
          <w:p w:rsidR="00BD4165" w:rsidRDefault="00BD4165" w:rsidP="00CC556D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14F" w:rsidRPr="00EE41ED" w:rsidRDefault="00485FBA" w:rsidP="00CC556D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68714F" w:rsidRPr="00EE41ED" w:rsidTr="00BD4165">
        <w:tc>
          <w:tcPr>
            <w:tcW w:w="709" w:type="dxa"/>
          </w:tcPr>
          <w:p w:rsidR="0068714F" w:rsidRPr="00EE41ED" w:rsidRDefault="0068714F" w:rsidP="00CC556D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68714F" w:rsidRPr="00EE41ED" w:rsidRDefault="0068714F" w:rsidP="00CC556D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4165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Учащиеся – члены службы школьной медиации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68714F" w:rsidRPr="00EE41ED" w:rsidRDefault="0068714F" w:rsidP="00CC556D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возраст</w:t>
            </w:r>
          </w:p>
        </w:tc>
      </w:tr>
      <w:tr w:rsidR="00BD4165" w:rsidRPr="00EE41ED" w:rsidTr="00BD4165">
        <w:tc>
          <w:tcPr>
            <w:tcW w:w="709" w:type="dxa"/>
          </w:tcPr>
          <w:p w:rsidR="00BD4165" w:rsidRPr="00EE41ED" w:rsidRDefault="00BD4165" w:rsidP="00CC556D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BD4165" w:rsidRPr="00EE41ED" w:rsidRDefault="00BD4165" w:rsidP="00BD4165">
            <w:pPr>
              <w:spacing w:after="0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3544" w:type="dxa"/>
          </w:tcPr>
          <w:p w:rsidR="00BD4165" w:rsidRPr="00EE41ED" w:rsidRDefault="00BD4165" w:rsidP="00BD4165">
            <w:pPr>
              <w:spacing w:after="0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 класс 15 лет</w:t>
            </w:r>
          </w:p>
        </w:tc>
      </w:tr>
      <w:tr w:rsidR="0068714F" w:rsidRPr="00EE41ED" w:rsidTr="00BD4165">
        <w:tc>
          <w:tcPr>
            <w:tcW w:w="709" w:type="dxa"/>
          </w:tcPr>
          <w:p w:rsidR="0068714F" w:rsidRPr="00EE41ED" w:rsidRDefault="0068714F" w:rsidP="00CC556D">
            <w:pPr>
              <w:tabs>
                <w:tab w:val="center" w:pos="72"/>
              </w:tabs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804" w:type="dxa"/>
          </w:tcPr>
          <w:p w:rsidR="0068714F" w:rsidRPr="00EE41ED" w:rsidRDefault="0068714F" w:rsidP="00CC556D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68714F" w:rsidRPr="00EE41ED" w:rsidRDefault="0068714F" w:rsidP="00CC556D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класс, 14</w:t>
            </w: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8714F" w:rsidRPr="00EE41ED" w:rsidTr="00BD4165">
        <w:tc>
          <w:tcPr>
            <w:tcW w:w="709" w:type="dxa"/>
          </w:tcPr>
          <w:p w:rsidR="0068714F" w:rsidRPr="00EE41ED" w:rsidRDefault="0068714F" w:rsidP="00CC556D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68714F" w:rsidRPr="00EE41ED" w:rsidRDefault="0068714F" w:rsidP="00CC556D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68714F" w:rsidRPr="00EE41ED" w:rsidRDefault="0068714F" w:rsidP="00CC556D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класс  14</w:t>
            </w: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8714F" w:rsidRPr="00EE41ED" w:rsidTr="00BD4165">
        <w:tc>
          <w:tcPr>
            <w:tcW w:w="709" w:type="dxa"/>
          </w:tcPr>
          <w:p w:rsidR="0068714F" w:rsidRPr="00EE41ED" w:rsidRDefault="0068714F" w:rsidP="00CC556D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68714F" w:rsidRPr="00EE41ED" w:rsidRDefault="0068714F" w:rsidP="00CC556D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Зухра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68714F" w:rsidRPr="00EE41ED" w:rsidRDefault="0068714F" w:rsidP="00CC556D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класс  14</w:t>
            </w: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:rsidR="0068714F" w:rsidRPr="00EE41ED" w:rsidRDefault="0068714F" w:rsidP="0068714F">
      <w:pPr>
        <w:spacing w:after="0"/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8714F" w:rsidRPr="00EE41ED" w:rsidRDefault="0068714F" w:rsidP="0068714F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E6FA2" w:rsidRDefault="005E6FA2"/>
    <w:p w:rsidR="005E6FA2" w:rsidRDefault="005E6FA2"/>
    <w:p w:rsidR="005E6FA2" w:rsidRDefault="005E6FA2"/>
    <w:p w:rsidR="005E6FA2" w:rsidRDefault="005E6FA2"/>
    <w:p w:rsidR="00485FBA" w:rsidRDefault="00485FBA"/>
    <w:p w:rsidR="00E93823" w:rsidRDefault="003A7C37">
      <w:r>
        <w:lastRenderedPageBreak/>
        <w:t xml:space="preserve">                                                  ПРИЛОЖЕНИЕ № 20 к приказу от 12.01.2022 года </w:t>
      </w:r>
    </w:p>
    <w:p w:rsidR="00674C44" w:rsidRDefault="00E93823">
      <w:proofErr w:type="gramStart"/>
      <w:r>
        <w:t>Форма примирительного договора 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 провели личную встречу, на которой обсудили ситуацию, состоящую в том, что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 и пришли к следующим выводам (договоренностям):</w:t>
      </w:r>
      <w:proofErr w:type="gramEnd"/>
      <w:r>
        <w:t xml:space="preserve">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 Проверять выполнение условий соглашения и уведомлять медиаторов об их успешном завершении будет _____________________________________________________________________________ _____________________________________________________________________________ Встреча для аналитической беседы состоится (место, дата, время) ____________________________________________________________________________________ ______________________________________________________________________ Чтобы в дальнейшем подобное не повторилось, мы договорились сделать следующее: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 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Если это соглашение не будет выполнено и у нас останутся проблемы, мы согласны вернуться на медиацию». Фамилии, имена и подписи участников встречи ____________________________________________________________________________________ </w:t>
      </w:r>
      <w:proofErr w:type="spellStart"/>
      <w:r>
        <w:t>_______________________________________</w:t>
      </w:r>
      <w:r w:rsidR="00674C44">
        <w:t>_______________</w:t>
      </w:r>
      <w:r>
        <w:t>Дата</w:t>
      </w:r>
      <w:proofErr w:type="spellEnd"/>
      <w:r>
        <w:t xml:space="preserve"> «___» __</w:t>
      </w:r>
      <w:r w:rsidR="00674C44">
        <w:t>___</w:t>
      </w:r>
      <w:r>
        <w:t>202</w:t>
      </w:r>
      <w:r w:rsidR="00674C44">
        <w:t>1</w:t>
      </w:r>
      <w:r>
        <w:t>__</w:t>
      </w:r>
      <w:r w:rsidR="00674C44">
        <w:t>2022 учебного года</w:t>
      </w:r>
    </w:p>
    <w:p w:rsidR="00674C44" w:rsidRDefault="00674C44"/>
    <w:p w:rsidR="00674C44" w:rsidRDefault="00674C44"/>
    <w:p w:rsidR="00674C44" w:rsidRDefault="00674C44"/>
    <w:p w:rsidR="00674C44" w:rsidRDefault="00674C44"/>
    <w:p w:rsidR="00674C44" w:rsidRDefault="00E93823">
      <w:r>
        <w:t xml:space="preserve"> </w:t>
      </w:r>
    </w:p>
    <w:p w:rsidR="00A90B95" w:rsidRDefault="00A90B95" w:rsidP="007475D3">
      <w:pPr>
        <w:pStyle w:val="a4"/>
        <w:spacing w:before="89" w:line="276" w:lineRule="auto"/>
        <w:ind w:left="284" w:right="181"/>
        <w:jc w:val="both"/>
        <w:rPr>
          <w:b/>
          <w:color w:val="FF0000"/>
        </w:rPr>
      </w:pPr>
    </w:p>
    <w:p w:rsidR="003A7C37" w:rsidRDefault="003A7C37" w:rsidP="00642D44">
      <w:r>
        <w:rPr>
          <w:b/>
          <w:color w:val="FF0000"/>
        </w:rPr>
        <w:lastRenderedPageBreak/>
        <w:t xml:space="preserve">    </w:t>
      </w:r>
      <w:r w:rsidR="007475D3" w:rsidRPr="007475D3">
        <w:rPr>
          <w:b/>
          <w:color w:val="FF0000"/>
        </w:rPr>
        <w:t>Положение о школьной службы медиации в МБОУ «</w:t>
      </w:r>
      <w:proofErr w:type="spellStart"/>
      <w:r w:rsidR="007475D3" w:rsidRPr="007475D3">
        <w:rPr>
          <w:b/>
          <w:color w:val="FF0000"/>
        </w:rPr>
        <w:t>Кудагинской</w:t>
      </w:r>
      <w:proofErr w:type="spellEnd"/>
      <w:r w:rsidR="007475D3" w:rsidRPr="007475D3">
        <w:rPr>
          <w:b/>
          <w:color w:val="FF0000"/>
        </w:rPr>
        <w:t xml:space="preserve"> СОШ</w:t>
      </w:r>
      <w:proofErr w:type="gramStart"/>
      <w:r w:rsidR="007475D3" w:rsidRPr="007475D3">
        <w:rPr>
          <w:b/>
          <w:color w:val="FF0000"/>
        </w:rPr>
        <w:t>»и</w:t>
      </w:r>
      <w:proofErr w:type="gramEnd"/>
      <w:r w:rsidR="007475D3" w:rsidRPr="007475D3">
        <w:rPr>
          <w:b/>
          <w:color w:val="FF0000"/>
        </w:rPr>
        <w:t>м Курбанова А.Р</w:t>
      </w:r>
      <w:r w:rsidR="00642D44">
        <w:t xml:space="preserve"> </w:t>
      </w:r>
    </w:p>
    <w:p w:rsidR="00642D44" w:rsidRPr="003A7C37" w:rsidRDefault="00642D44" w:rsidP="00642D44">
      <w:pPr>
        <w:rPr>
          <w:sz w:val="28"/>
          <w:szCs w:val="28"/>
        </w:rPr>
      </w:pPr>
      <w:proofErr w:type="gramStart"/>
      <w:r w:rsidRPr="003A7C37">
        <w:rPr>
          <w:sz w:val="28"/>
          <w:szCs w:val="28"/>
        </w:rPr>
        <w:t xml:space="preserve">На основании Указа </w:t>
      </w:r>
      <w:r w:rsidR="003A7C37" w:rsidRPr="003A7C37">
        <w:rPr>
          <w:sz w:val="28"/>
          <w:szCs w:val="28"/>
        </w:rPr>
        <w:t xml:space="preserve">          </w:t>
      </w:r>
      <w:r w:rsidRPr="003A7C37">
        <w:rPr>
          <w:sz w:val="28"/>
          <w:szCs w:val="28"/>
        </w:rPr>
        <w:t>Президента РФ «О национальной стратегии действий в интересах детей на 2012 - 2017 годы», В целях реализации восстановительного правосудия в отношении детей», с целью обеспечения защиты прав равных возможностей и интересов детей, создания условий для формирования безопасного образовательного пространства, снижения числа правонарушений и конфликтных ситуаций среди несовершеннолетних, социальной реабилитации их участников на основе принципов медиации</w:t>
      </w:r>
      <w:proofErr w:type="gramEnd"/>
    </w:p>
    <w:p w:rsidR="007475D3" w:rsidRDefault="00674C44" w:rsidP="00642D44">
      <w:pPr>
        <w:pStyle w:val="a4"/>
        <w:spacing w:before="89" w:line="276" w:lineRule="auto"/>
        <w:ind w:right="181"/>
        <w:jc w:val="both"/>
      </w:pPr>
      <w:r>
        <w:t xml:space="preserve">  </w:t>
      </w:r>
      <w:r w:rsidR="007475D3">
        <w:rPr>
          <w:b/>
        </w:rPr>
        <w:t xml:space="preserve">Цель: </w:t>
      </w:r>
      <w:r w:rsidR="007475D3"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7475D3" w:rsidRDefault="007475D3" w:rsidP="007475D3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7475D3" w:rsidRDefault="007475D3" w:rsidP="007475D3">
      <w:pPr>
        <w:pStyle w:val="a6"/>
        <w:numPr>
          <w:ilvl w:val="0"/>
          <w:numId w:val="9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7475D3" w:rsidRDefault="007475D3" w:rsidP="007475D3">
      <w:pPr>
        <w:pStyle w:val="a6"/>
        <w:numPr>
          <w:ilvl w:val="0"/>
          <w:numId w:val="9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7475D3" w:rsidRDefault="007475D3" w:rsidP="007475D3">
      <w:pPr>
        <w:pStyle w:val="a6"/>
        <w:numPr>
          <w:ilvl w:val="0"/>
          <w:numId w:val="9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7475D3" w:rsidRDefault="007475D3" w:rsidP="007475D3">
      <w:pPr>
        <w:pStyle w:val="a6"/>
        <w:numPr>
          <w:ilvl w:val="0"/>
          <w:numId w:val="9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7475D3" w:rsidRDefault="007475D3" w:rsidP="007475D3">
      <w:pPr>
        <w:pStyle w:val="a4"/>
        <w:rPr>
          <w:sz w:val="20"/>
        </w:rPr>
      </w:pPr>
    </w:p>
    <w:p w:rsidR="00674C44" w:rsidRDefault="00674C44"/>
    <w:p w:rsidR="007475D3" w:rsidRPr="00400D82" w:rsidRDefault="003A7C37" w:rsidP="003A7C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 </w:t>
      </w:r>
      <w:r w:rsidR="007475D3"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Информирование учеников и педагогов о принципах и ценностях восстановительной медиации;</w:t>
      </w:r>
    </w:p>
    <w:p w:rsidR="007475D3" w:rsidRPr="00400D82" w:rsidRDefault="007475D3" w:rsidP="007475D3">
      <w:pPr>
        <w:shd w:val="clear" w:color="auto" w:fill="FFFFFF"/>
        <w:tabs>
          <w:tab w:val="left" w:pos="365"/>
        </w:tabs>
        <w:ind w:right="283"/>
        <w:jc w:val="both"/>
        <w:rPr>
          <w:rFonts w:ascii="Times New Roman" w:eastAsia="Calibri" w:hAnsi="Times New Roman" w:cs="Times New Roman"/>
          <w:b/>
          <w:color w:val="000000"/>
          <w:spacing w:val="-8"/>
          <w:sz w:val="28"/>
          <w:szCs w:val="28"/>
        </w:rPr>
      </w:pPr>
    </w:p>
    <w:p w:rsidR="007475D3" w:rsidRPr="00400D82" w:rsidRDefault="003A7C37" w:rsidP="007475D3">
      <w:pPr>
        <w:shd w:val="clear" w:color="auto" w:fill="FFFFFF"/>
        <w:tabs>
          <w:tab w:val="left" w:pos="365"/>
        </w:tabs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pacing w:val="-8"/>
          <w:sz w:val="28"/>
          <w:szCs w:val="28"/>
        </w:rPr>
        <w:t xml:space="preserve">           </w:t>
      </w:r>
      <w:r w:rsidR="007475D3" w:rsidRPr="00400D82">
        <w:rPr>
          <w:rFonts w:ascii="Times New Roman" w:eastAsia="Calibri" w:hAnsi="Times New Roman" w:cs="Times New Roman"/>
          <w:b/>
          <w:color w:val="000000"/>
          <w:spacing w:val="-8"/>
          <w:sz w:val="28"/>
          <w:szCs w:val="28"/>
        </w:rPr>
        <w:t>3.</w:t>
      </w:r>
      <w:r w:rsidR="007475D3" w:rsidRPr="00400D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475D3" w:rsidRPr="00400D82">
        <w:rPr>
          <w:rFonts w:ascii="Times New Roman" w:eastAsia="Calibri" w:hAnsi="Times New Roman" w:cs="Times New Roman"/>
          <w:b/>
          <w:color w:val="000000"/>
          <w:spacing w:val="11"/>
          <w:sz w:val="28"/>
          <w:szCs w:val="28"/>
        </w:rPr>
        <w:t>Принципы деятельности школьной службы примирения</w:t>
      </w:r>
    </w:p>
    <w:p w:rsidR="007475D3" w:rsidRPr="00400D82" w:rsidRDefault="003A7C37" w:rsidP="007475D3">
      <w:pPr>
        <w:shd w:val="clear" w:color="auto" w:fill="FFFFFF"/>
        <w:tabs>
          <w:tab w:val="left" w:pos="816"/>
        </w:tabs>
        <w:ind w:left="370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       </w:t>
      </w:r>
      <w:r w:rsidR="007475D3" w:rsidRPr="00400D82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3.1.</w:t>
      </w:r>
      <w:r w:rsidR="007475D3" w:rsidRPr="00400D8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 w:rsidR="007475D3"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Деятельность службы примирения основана на следующих принципах:</w:t>
      </w:r>
    </w:p>
    <w:p w:rsidR="007475D3" w:rsidRPr="00400D82" w:rsidRDefault="007475D3" w:rsidP="007475D3">
      <w:pPr>
        <w:widowControl w:val="0"/>
        <w:numPr>
          <w:ilvl w:val="0"/>
          <w:numId w:val="1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left="1478" w:right="283" w:hanging="643"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7475D3" w:rsidRPr="00400D82" w:rsidRDefault="007475D3" w:rsidP="007475D3">
      <w:pPr>
        <w:widowControl w:val="0"/>
        <w:numPr>
          <w:ilvl w:val="0"/>
          <w:numId w:val="1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left="1478" w:right="283" w:hanging="643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Принцип конфиденциальности, предполагающий обязательство службы </w:t>
      </w:r>
      <w:r w:rsidRPr="00400D82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примирения не разглашать полученные в ходе программ сведения. Исключение </w:t>
      </w:r>
      <w:r w:rsidRPr="00400D82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>составляет информация о готовящемся преступлении</w:t>
      </w:r>
      <w:r w:rsidRPr="00400D8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, а также примирительный договор (по согласованию с участниками встречи и подписанный ими).</w:t>
      </w:r>
    </w:p>
    <w:p w:rsidR="007475D3" w:rsidRPr="00400D82" w:rsidRDefault="007475D3" w:rsidP="007475D3">
      <w:pPr>
        <w:widowControl w:val="0"/>
        <w:numPr>
          <w:ilvl w:val="0"/>
          <w:numId w:val="1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uto"/>
        <w:ind w:left="1478" w:right="283" w:hanging="643"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Принцип нейтральности, запрещающий службе примирения принимать сторону </w:t>
      </w: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одного из участников конфликта. Нейтральность предполагает, что служба </w:t>
      </w:r>
      <w:r w:rsidRPr="00400D82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примирения не выясняет вопрос о виновности или </w:t>
      </w:r>
      <w:r w:rsidRPr="00400D82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lastRenderedPageBreak/>
        <w:t xml:space="preserve">невиновности той или иной </w:t>
      </w: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стороны, а является независимым посредником, помогающим сторонам самостоятельно найти решение.</w:t>
      </w:r>
    </w:p>
    <w:p w:rsidR="007475D3" w:rsidRPr="00400D82" w:rsidRDefault="003A7C37" w:rsidP="007475D3">
      <w:pPr>
        <w:shd w:val="clear" w:color="auto" w:fill="FFFFFF"/>
        <w:tabs>
          <w:tab w:val="left" w:pos="365"/>
        </w:tabs>
        <w:spacing w:before="264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t xml:space="preserve">                      </w:t>
      </w:r>
      <w:r w:rsidR="007475D3" w:rsidRPr="00400D82"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t>4.</w:t>
      </w:r>
      <w:r w:rsidR="007475D3" w:rsidRPr="00400D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475D3" w:rsidRPr="00400D82">
        <w:rPr>
          <w:rFonts w:ascii="Times New Roman" w:eastAsia="Calibri" w:hAnsi="Times New Roman" w:cs="Times New Roman"/>
          <w:b/>
          <w:color w:val="000000"/>
          <w:spacing w:val="12"/>
          <w:sz w:val="28"/>
          <w:szCs w:val="28"/>
        </w:rPr>
        <w:t>Порядок формирования службы примирения</w:t>
      </w:r>
    </w:p>
    <w:p w:rsidR="007475D3" w:rsidRPr="00400D82" w:rsidRDefault="007475D3" w:rsidP="007475D3">
      <w:pPr>
        <w:shd w:val="clear" w:color="auto" w:fill="FFFFFF"/>
        <w:ind w:left="821" w:right="283" w:hanging="451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21"/>
          <w:sz w:val="28"/>
          <w:szCs w:val="28"/>
        </w:rPr>
        <w:t>4.1.</w:t>
      </w:r>
      <w:r w:rsidRPr="00400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0D82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>В состав службы примирения могут входить школьники 6</w:t>
      </w:r>
      <w:r w:rsidRPr="00400D82">
        <w:rPr>
          <w:rFonts w:ascii="Times New Roman" w:eastAsia="Calibri" w:hAnsi="Times New Roman" w:cs="Times New Roman"/>
          <w:color w:val="000000"/>
          <w:spacing w:val="20"/>
          <w:sz w:val="28"/>
          <w:szCs w:val="28"/>
        </w:rPr>
        <w:t>-9</w:t>
      </w:r>
      <w:r w:rsidRPr="00400D82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 классов, прошедшие </w:t>
      </w:r>
      <w:r w:rsidRPr="00400D82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обучение проведению примирительных программ.</w:t>
      </w:r>
    </w:p>
    <w:p w:rsidR="007475D3" w:rsidRPr="00400D82" w:rsidRDefault="007475D3" w:rsidP="007475D3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left="816" w:right="283" w:hanging="446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Руководителем службы может быть  </w:t>
      </w:r>
      <w:r w:rsidRPr="00400D82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педагогический работник школы, на которого возлагаются обязанности по руководству </w:t>
      </w:r>
      <w:r w:rsidRPr="00400D82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службой примирения приказом директора школы.</w:t>
      </w:r>
    </w:p>
    <w:p w:rsidR="007475D3" w:rsidRPr="00400D82" w:rsidRDefault="007475D3" w:rsidP="007475D3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left="816" w:right="283" w:hanging="446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Руководителем службы примирения может быть человек, прошедший обучение проведению примирительных программ.</w:t>
      </w:r>
    </w:p>
    <w:p w:rsidR="007475D3" w:rsidRPr="00400D82" w:rsidRDefault="007475D3" w:rsidP="007475D3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left="816" w:right="283" w:hanging="446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Родители дают согласие на работу своего ребенка в качестве ведущих примирительных встреч.</w:t>
      </w:r>
    </w:p>
    <w:p w:rsidR="007475D3" w:rsidRPr="00400D82" w:rsidRDefault="007475D3" w:rsidP="007475D3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left="816" w:right="283" w:hanging="446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Вопросы членства в службе примирения, требований к школьникам, входящим в состав </w:t>
      </w:r>
      <w:r w:rsidRPr="00400D8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службы, и иные вопросы, не регламентированные настоящим Положением, могут </w:t>
      </w:r>
      <w:r w:rsidRPr="00400D82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определяться Уставом, принимаемым службой примирения самостоятельно.</w:t>
      </w:r>
    </w:p>
    <w:p w:rsidR="007475D3" w:rsidRPr="00400D82" w:rsidRDefault="007475D3" w:rsidP="007475D3">
      <w:pPr>
        <w:shd w:val="clear" w:color="auto" w:fill="FFFFFF"/>
        <w:tabs>
          <w:tab w:val="left" w:pos="365"/>
        </w:tabs>
        <w:ind w:right="283"/>
        <w:jc w:val="both"/>
        <w:rPr>
          <w:rFonts w:ascii="Times New Roman" w:eastAsia="Calibri" w:hAnsi="Times New Roman" w:cs="Times New Roman"/>
          <w:b/>
          <w:color w:val="000000"/>
          <w:spacing w:val="-11"/>
          <w:sz w:val="28"/>
          <w:szCs w:val="28"/>
        </w:rPr>
      </w:pPr>
    </w:p>
    <w:p w:rsidR="007475D3" w:rsidRPr="00400D82" w:rsidRDefault="007475D3" w:rsidP="007475D3">
      <w:pPr>
        <w:shd w:val="clear" w:color="auto" w:fill="FFFFFF"/>
        <w:tabs>
          <w:tab w:val="left" w:pos="365"/>
        </w:tabs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D82">
        <w:rPr>
          <w:rFonts w:ascii="Times New Roman" w:eastAsia="Calibri" w:hAnsi="Times New Roman" w:cs="Times New Roman"/>
          <w:b/>
          <w:color w:val="000000"/>
          <w:spacing w:val="-11"/>
          <w:sz w:val="28"/>
          <w:szCs w:val="28"/>
        </w:rPr>
        <w:t>5.</w:t>
      </w:r>
      <w:r w:rsidRPr="00400D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400D82">
        <w:rPr>
          <w:rFonts w:ascii="Times New Roman" w:eastAsia="Calibri" w:hAnsi="Times New Roman" w:cs="Times New Roman"/>
          <w:b/>
          <w:color w:val="000000"/>
          <w:spacing w:val="11"/>
          <w:sz w:val="28"/>
          <w:szCs w:val="28"/>
        </w:rPr>
        <w:t>Порядок работы школьной</w:t>
      </w:r>
      <w:r>
        <w:rPr>
          <w:rFonts w:ascii="Times New Roman" w:eastAsia="Calibri" w:hAnsi="Times New Roman" w:cs="Times New Roman"/>
          <w:b/>
          <w:color w:val="000000"/>
          <w:spacing w:val="11"/>
          <w:sz w:val="28"/>
          <w:szCs w:val="28"/>
        </w:rPr>
        <w:t xml:space="preserve"> </w:t>
      </w:r>
      <w:r w:rsidRPr="00400D82">
        <w:rPr>
          <w:rFonts w:ascii="Times New Roman" w:eastAsia="Calibri" w:hAnsi="Times New Roman" w:cs="Times New Roman"/>
          <w:b/>
          <w:color w:val="000000"/>
          <w:spacing w:val="11"/>
          <w:sz w:val="28"/>
          <w:szCs w:val="28"/>
        </w:rPr>
        <w:t>службы примирения</w:t>
      </w:r>
    </w:p>
    <w:p w:rsidR="007475D3" w:rsidRPr="00400D82" w:rsidRDefault="007475D3" w:rsidP="007475D3">
      <w:pPr>
        <w:shd w:val="clear" w:color="auto" w:fill="FFFFFF"/>
        <w:ind w:left="830" w:right="283" w:hanging="45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25"/>
          <w:sz w:val="28"/>
          <w:szCs w:val="28"/>
        </w:rPr>
        <w:t xml:space="preserve">5.1. </w:t>
      </w:r>
      <w:r w:rsidRPr="00400D82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Служба примирения может получать информацию о случаях конфликтного или </w:t>
      </w:r>
      <w:r w:rsidRPr="00400D8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криминального характера от педагогов, обучающихся, администрации школы, членов службы </w:t>
      </w:r>
      <w:r w:rsidRPr="00400D82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примирения, родителей.</w:t>
      </w:r>
    </w:p>
    <w:p w:rsidR="007475D3" w:rsidRPr="00400D82" w:rsidRDefault="007475D3" w:rsidP="007475D3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left="778" w:right="283" w:hanging="422"/>
        <w:jc w:val="both"/>
        <w:rPr>
          <w:rFonts w:ascii="Times New Roman" w:eastAsia="Calibri" w:hAnsi="Times New Roman" w:cs="Times New Roman"/>
          <w:color w:val="000000"/>
          <w:spacing w:val="-13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Служба примирения принимает решение о возможности или невозможности </w:t>
      </w:r>
      <w:r w:rsidRPr="00400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примирительной программы в каждом конкретном случае самостоятельно. При </w:t>
      </w:r>
      <w:r w:rsidRPr="00400D82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необходимости о принятом решении информируются должностные лица школы.</w:t>
      </w:r>
    </w:p>
    <w:p w:rsidR="007475D3" w:rsidRPr="00400D82" w:rsidRDefault="007475D3" w:rsidP="007475D3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left="778" w:right="283" w:hanging="422"/>
        <w:jc w:val="both"/>
        <w:rPr>
          <w:rFonts w:ascii="Times New Roman" w:eastAsia="Calibri" w:hAnsi="Times New Roman" w:cs="Times New Roman"/>
          <w:color w:val="000000"/>
          <w:spacing w:val="-13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 Примирительная программа начинается в случае согласия конфликтующих сторон на </w:t>
      </w: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участие в данной программе. Если действия одной или обеих сторон могут быть </w:t>
      </w:r>
      <w:r w:rsidRPr="00400D82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квалифицированы как правонарушение или преступление для проведения программы также необходимо </w:t>
      </w: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согласие родителей или их участие во встрече.</w:t>
      </w:r>
    </w:p>
    <w:p w:rsidR="007475D3" w:rsidRPr="00400D82" w:rsidRDefault="007475D3" w:rsidP="007475D3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left="778" w:right="283" w:hanging="422"/>
        <w:jc w:val="both"/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00D82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о </w:t>
      </w:r>
      <w:r w:rsidRPr="00400D82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>о ее</w:t>
      </w:r>
      <w:proofErr w:type="gramEnd"/>
      <w:r w:rsidRPr="00400D82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 проведении ставится в известность администрация школы и при необходимости </w:t>
      </w:r>
      <w:r w:rsidRPr="00400D82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производится согласование с соответствующими органами внутренних дел.</w:t>
      </w:r>
    </w:p>
    <w:p w:rsidR="007475D3" w:rsidRPr="00400D82" w:rsidRDefault="007475D3" w:rsidP="007475D3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left="778" w:right="283" w:hanging="422"/>
        <w:jc w:val="both"/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 Переговоры с родителями и должностными лицами проводит руководитель службы </w:t>
      </w:r>
      <w:r w:rsidRPr="00400D8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примирения.</w:t>
      </w:r>
    </w:p>
    <w:p w:rsidR="007475D3" w:rsidRPr="00400D82" w:rsidRDefault="007475D3" w:rsidP="007475D3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left="778" w:right="283" w:hanging="422"/>
        <w:jc w:val="both"/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программе. </w:t>
      </w:r>
    </w:p>
    <w:p w:rsidR="007475D3" w:rsidRPr="00400D82" w:rsidRDefault="007475D3" w:rsidP="007475D3">
      <w:pPr>
        <w:shd w:val="clear" w:color="auto" w:fill="FFFFFF"/>
        <w:tabs>
          <w:tab w:val="left" w:pos="811"/>
        </w:tabs>
        <w:ind w:left="581" w:right="283" w:hanging="1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>5.6.</w:t>
      </w:r>
      <w:r w:rsidRPr="00400D8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 w:rsidRPr="00400D82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В случае если </w:t>
      </w:r>
      <w:proofErr w:type="gramStart"/>
      <w:r w:rsidRPr="00400D82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>конфликтующие стороны не достигли</w:t>
      </w:r>
      <w:proofErr w:type="gramEnd"/>
      <w:r w:rsidRPr="00400D82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 возраста 10 лет, примирительная</w:t>
      </w: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программа проводится с согласия классного руководителя.</w:t>
      </w:r>
    </w:p>
    <w:p w:rsidR="007475D3" w:rsidRPr="00400D82" w:rsidRDefault="007475D3" w:rsidP="007475D3">
      <w:pPr>
        <w:widowControl w:val="0"/>
        <w:numPr>
          <w:ilvl w:val="0"/>
          <w:numId w:val="4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left="816" w:right="283" w:hanging="422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lastRenderedPageBreak/>
        <w:t xml:space="preserve">Служба примирения самостоятельно определяет сроки и этапы проведения программы в </w:t>
      </w: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каждом отдельном случае.</w:t>
      </w:r>
    </w:p>
    <w:p w:rsidR="007475D3" w:rsidRPr="00400D82" w:rsidRDefault="007475D3" w:rsidP="007475D3">
      <w:pPr>
        <w:widowControl w:val="0"/>
        <w:numPr>
          <w:ilvl w:val="0"/>
          <w:numId w:val="4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left="816" w:right="283" w:hanging="422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 В случае если в ходе примирительной программы конфликтующие стороны пришли к </w:t>
      </w:r>
      <w:r w:rsidRPr="00400D82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7475D3" w:rsidRPr="00400D82" w:rsidRDefault="007475D3" w:rsidP="007475D3">
      <w:pPr>
        <w:widowControl w:val="0"/>
        <w:numPr>
          <w:ilvl w:val="0"/>
          <w:numId w:val="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19" w:after="0" w:line="240" w:lineRule="auto"/>
        <w:ind w:left="811" w:right="283" w:hanging="437"/>
        <w:jc w:val="both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 При необходимости служба примирения передает копию примирительного договора </w:t>
      </w: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администрации школы.</w:t>
      </w:r>
    </w:p>
    <w:p w:rsidR="007475D3" w:rsidRPr="00400D82" w:rsidRDefault="007475D3" w:rsidP="007475D3">
      <w:pPr>
        <w:widowControl w:val="0"/>
        <w:numPr>
          <w:ilvl w:val="0"/>
          <w:numId w:val="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811" w:right="283" w:hanging="437"/>
        <w:jc w:val="both"/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Служба примирения помогает определить способ выполнения обязательств, взятых на </w:t>
      </w: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себя сторонами в примирительном договоре, но не несет ответственность за их </w:t>
      </w:r>
      <w:r w:rsidRPr="00400D8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Pr="00400D82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7475D3" w:rsidRPr="00400D82" w:rsidRDefault="007475D3" w:rsidP="007475D3">
      <w:pPr>
        <w:widowControl w:val="0"/>
        <w:numPr>
          <w:ilvl w:val="0"/>
          <w:numId w:val="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811" w:right="283" w:hanging="437"/>
        <w:jc w:val="both"/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При необходимости служба примирения информирует участников </w:t>
      </w:r>
      <w:r w:rsidRPr="00400D82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7475D3" w:rsidRPr="00400D82" w:rsidRDefault="007475D3" w:rsidP="007475D3">
      <w:pPr>
        <w:widowControl w:val="0"/>
        <w:numPr>
          <w:ilvl w:val="0"/>
          <w:numId w:val="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811" w:right="283" w:hanging="437"/>
        <w:jc w:val="both"/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w:rsidR="007475D3" w:rsidRPr="00400D82" w:rsidRDefault="007475D3" w:rsidP="007475D3">
      <w:pPr>
        <w:widowControl w:val="0"/>
        <w:numPr>
          <w:ilvl w:val="0"/>
          <w:numId w:val="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811" w:right="283" w:hanging="437"/>
        <w:jc w:val="both"/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Куратор службы обеспечивает мониторинг проведенных программ, проведение </w:t>
      </w:r>
      <w:proofErr w:type="spellStart"/>
      <w:r w:rsidRPr="00400D82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супервизий</w:t>
      </w:r>
      <w:proofErr w:type="spellEnd"/>
      <w:r w:rsidRPr="00400D82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с медиаторами на соответствие их деятельности принципам восстановительной медиации. </w:t>
      </w:r>
    </w:p>
    <w:p w:rsidR="007475D3" w:rsidRPr="00400D82" w:rsidRDefault="007475D3" w:rsidP="007475D3">
      <w:pPr>
        <w:shd w:val="clear" w:color="auto" w:fill="FFFFFF"/>
        <w:tabs>
          <w:tab w:val="left" w:pos="370"/>
        </w:tabs>
        <w:ind w:right="283"/>
        <w:jc w:val="both"/>
        <w:rPr>
          <w:rFonts w:ascii="Times New Roman" w:eastAsia="Calibri" w:hAnsi="Times New Roman" w:cs="Times New Roman"/>
          <w:b/>
          <w:color w:val="000000"/>
          <w:spacing w:val="-14"/>
          <w:sz w:val="28"/>
          <w:szCs w:val="28"/>
        </w:rPr>
      </w:pPr>
    </w:p>
    <w:p w:rsidR="007475D3" w:rsidRPr="00400D82" w:rsidRDefault="007475D3" w:rsidP="007475D3">
      <w:pPr>
        <w:shd w:val="clear" w:color="auto" w:fill="FFFFFF"/>
        <w:tabs>
          <w:tab w:val="left" w:pos="370"/>
        </w:tabs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D82">
        <w:rPr>
          <w:rFonts w:ascii="Times New Roman" w:eastAsia="Calibri" w:hAnsi="Times New Roman" w:cs="Times New Roman"/>
          <w:b/>
          <w:color w:val="000000"/>
          <w:spacing w:val="-14"/>
          <w:sz w:val="28"/>
          <w:szCs w:val="28"/>
        </w:rPr>
        <w:t>6.</w:t>
      </w:r>
      <w:r w:rsidRPr="00400D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400D82">
        <w:rPr>
          <w:rFonts w:ascii="Times New Roman" w:eastAsia="Calibri" w:hAnsi="Times New Roman" w:cs="Times New Roman"/>
          <w:b/>
          <w:color w:val="000000"/>
          <w:spacing w:val="12"/>
          <w:sz w:val="28"/>
          <w:szCs w:val="28"/>
        </w:rPr>
        <w:t>Организация деятельности школьной службы примирения</w:t>
      </w:r>
    </w:p>
    <w:p w:rsidR="007475D3" w:rsidRPr="00400D82" w:rsidRDefault="007475D3" w:rsidP="007475D3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806" w:right="283" w:hanging="432"/>
        <w:jc w:val="both"/>
        <w:rPr>
          <w:rFonts w:ascii="Times New Roman" w:eastAsia="Calibri" w:hAnsi="Times New Roman" w:cs="Times New Roman"/>
          <w:color w:val="000000"/>
          <w:spacing w:val="-13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Службе примирения по согласованию с администрацией школы предоставляется </w:t>
      </w:r>
      <w:r w:rsidRPr="00400D82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помещение для сборов и проведения примирительных программ, а также возможность </w:t>
      </w: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7475D3" w:rsidRPr="00400D82" w:rsidRDefault="007475D3" w:rsidP="007475D3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806" w:right="283" w:hanging="432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w:rsidR="007475D3" w:rsidRPr="00400D82" w:rsidRDefault="007475D3" w:rsidP="007475D3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806" w:right="283" w:hanging="432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Служба примирения имеет право пользоваться услугами  педагогов школы.</w:t>
      </w:r>
    </w:p>
    <w:p w:rsidR="007475D3" w:rsidRPr="00400D82" w:rsidRDefault="007475D3" w:rsidP="007475D3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806" w:right="283" w:hanging="432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Администрация школы содействует службе примирения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примирения или самим использовать восстановительные практики. </w:t>
      </w:r>
    </w:p>
    <w:p w:rsidR="007475D3" w:rsidRPr="00400D82" w:rsidRDefault="007475D3" w:rsidP="007475D3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806" w:right="283" w:hanging="432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В случае</w:t>
      </w:r>
      <w:proofErr w:type="gramStart"/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,</w:t>
      </w:r>
      <w:proofErr w:type="gramEnd"/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если стороны согласились на примирительную встречу (участие в Круге сообщества или Семейной конференции),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7475D3" w:rsidRPr="00400D82" w:rsidRDefault="007475D3" w:rsidP="007475D3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806" w:right="283" w:hanging="432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Администрация школы поддерживает участие куратора (кураторов) службы примирения в собраниях ассоциации (сообщества) медиаторов.</w:t>
      </w:r>
    </w:p>
    <w:p w:rsidR="007475D3" w:rsidRPr="00400D82" w:rsidRDefault="007475D3" w:rsidP="007475D3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806" w:right="283" w:hanging="432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lastRenderedPageBreak/>
        <w:t>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7475D3" w:rsidRPr="00400D82" w:rsidRDefault="007475D3" w:rsidP="007475D3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806" w:right="283" w:hanging="432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В случае если примирительная программа проводилась по факту, по которому возбуждено </w:t>
      </w:r>
      <w:r w:rsidRPr="00400D82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уголовное дело, администрация школы может ходатайствовать о приобщении к </w:t>
      </w:r>
      <w:r w:rsidRPr="00400D82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материалам дела примирительного договора, а также иных документов в качестве </w:t>
      </w:r>
      <w:r w:rsidRPr="00400D82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вреда, причиненного потерпевшему. </w:t>
      </w:r>
    </w:p>
    <w:p w:rsidR="007475D3" w:rsidRPr="00400D82" w:rsidRDefault="007475D3" w:rsidP="007475D3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806" w:right="283" w:hanging="432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Служба примирения может вносить на рассмотрение администрации предложения по снижению конфликтности в школе.</w:t>
      </w:r>
    </w:p>
    <w:p w:rsidR="007475D3" w:rsidRPr="00400D82" w:rsidRDefault="007475D3" w:rsidP="007475D3">
      <w:pPr>
        <w:shd w:val="clear" w:color="auto" w:fill="FFFFFF"/>
        <w:tabs>
          <w:tab w:val="left" w:pos="370"/>
        </w:tabs>
        <w:ind w:right="283"/>
        <w:jc w:val="both"/>
        <w:rPr>
          <w:rFonts w:ascii="Times New Roman" w:eastAsia="Calibri" w:hAnsi="Times New Roman" w:cs="Times New Roman"/>
          <w:b/>
          <w:color w:val="000000"/>
          <w:spacing w:val="-15"/>
          <w:sz w:val="28"/>
          <w:szCs w:val="28"/>
        </w:rPr>
      </w:pPr>
    </w:p>
    <w:p w:rsidR="007475D3" w:rsidRPr="00400D82" w:rsidRDefault="003A7C37" w:rsidP="007475D3">
      <w:pPr>
        <w:shd w:val="clear" w:color="auto" w:fill="FFFFFF"/>
        <w:tabs>
          <w:tab w:val="left" w:pos="370"/>
        </w:tabs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pacing w:val="-15"/>
          <w:sz w:val="28"/>
          <w:szCs w:val="28"/>
        </w:rPr>
        <w:t xml:space="preserve">                                                </w:t>
      </w:r>
      <w:r w:rsidR="007475D3" w:rsidRPr="00400D82">
        <w:rPr>
          <w:rFonts w:ascii="Times New Roman" w:eastAsia="Calibri" w:hAnsi="Times New Roman" w:cs="Times New Roman"/>
          <w:b/>
          <w:color w:val="000000"/>
          <w:spacing w:val="-15"/>
          <w:sz w:val="28"/>
          <w:szCs w:val="28"/>
        </w:rPr>
        <w:t>7.</w:t>
      </w:r>
      <w:r w:rsidR="007475D3" w:rsidRPr="00400D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475D3" w:rsidRPr="00400D82">
        <w:rPr>
          <w:rFonts w:ascii="Times New Roman" w:eastAsia="Calibri" w:hAnsi="Times New Roman" w:cs="Times New Roman"/>
          <w:b/>
          <w:color w:val="000000"/>
          <w:spacing w:val="12"/>
          <w:sz w:val="28"/>
          <w:szCs w:val="28"/>
        </w:rPr>
        <w:t>Заключительные положения</w:t>
      </w:r>
    </w:p>
    <w:p w:rsidR="007475D3" w:rsidRPr="00400D82" w:rsidRDefault="007475D3" w:rsidP="007475D3">
      <w:pPr>
        <w:widowControl w:val="0"/>
        <w:numPr>
          <w:ilvl w:val="0"/>
          <w:numId w:val="7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left="374" w:right="283" w:firstLine="992"/>
        <w:jc w:val="both"/>
        <w:rPr>
          <w:rFonts w:ascii="Times New Roman" w:eastAsia="Calibri" w:hAnsi="Times New Roman" w:cs="Times New Roman"/>
          <w:color w:val="000000"/>
          <w:spacing w:val="-13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Настоящее положение вступает в силу с момента утверждения.</w:t>
      </w:r>
    </w:p>
    <w:p w:rsidR="007475D3" w:rsidRPr="00400D82" w:rsidRDefault="007475D3" w:rsidP="007475D3">
      <w:pPr>
        <w:widowControl w:val="0"/>
        <w:numPr>
          <w:ilvl w:val="0"/>
          <w:numId w:val="7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left="811" w:right="283" w:hanging="437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400D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7475D3" w:rsidRPr="00400D82" w:rsidRDefault="007475D3" w:rsidP="007475D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75D3" w:rsidRPr="00400D82" w:rsidRDefault="007475D3" w:rsidP="007475D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75D3" w:rsidRPr="00400D82" w:rsidRDefault="007475D3" w:rsidP="007475D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75D3" w:rsidRPr="00400D82" w:rsidRDefault="007475D3" w:rsidP="007475D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75D3" w:rsidRDefault="007475D3" w:rsidP="007475D3">
      <w:pPr>
        <w:jc w:val="both"/>
        <w:rPr>
          <w:rFonts w:ascii="Times New Roman" w:eastAsia="Calibri" w:hAnsi="Times New Roman" w:cs="Times New Roman"/>
        </w:rPr>
      </w:pPr>
    </w:p>
    <w:p w:rsidR="007475D3" w:rsidRDefault="007475D3" w:rsidP="007475D3">
      <w:pPr>
        <w:jc w:val="both"/>
        <w:rPr>
          <w:rFonts w:ascii="Times New Roman" w:eastAsia="Calibri" w:hAnsi="Times New Roman" w:cs="Times New Roman"/>
        </w:rPr>
      </w:pPr>
    </w:p>
    <w:p w:rsidR="007475D3" w:rsidRDefault="007475D3" w:rsidP="007475D3">
      <w:pPr>
        <w:jc w:val="both"/>
        <w:rPr>
          <w:rFonts w:ascii="Times New Roman" w:eastAsia="Calibri" w:hAnsi="Times New Roman" w:cs="Times New Roman"/>
        </w:rPr>
      </w:pPr>
    </w:p>
    <w:p w:rsidR="007475D3" w:rsidRDefault="007475D3" w:rsidP="007475D3">
      <w:pPr>
        <w:jc w:val="both"/>
        <w:rPr>
          <w:rFonts w:ascii="Times New Roman" w:eastAsia="Calibri" w:hAnsi="Times New Roman" w:cs="Times New Roman"/>
        </w:rPr>
      </w:pPr>
    </w:p>
    <w:p w:rsidR="007475D3" w:rsidRDefault="007475D3" w:rsidP="007475D3">
      <w:pPr>
        <w:jc w:val="both"/>
        <w:rPr>
          <w:rFonts w:ascii="Times New Roman" w:eastAsia="Calibri" w:hAnsi="Times New Roman" w:cs="Times New Roman"/>
        </w:rPr>
      </w:pPr>
    </w:p>
    <w:p w:rsidR="007475D3" w:rsidRDefault="007475D3" w:rsidP="007475D3">
      <w:pPr>
        <w:rPr>
          <w:rFonts w:ascii="Calibri" w:eastAsia="Calibri" w:hAnsi="Calibri" w:cs="Times New Roman"/>
        </w:rPr>
      </w:pPr>
    </w:p>
    <w:p w:rsidR="00710DF7" w:rsidRDefault="00710DF7"/>
    <w:p w:rsidR="00710DF7" w:rsidRDefault="00710DF7"/>
    <w:p w:rsidR="00710DF7" w:rsidRDefault="00710DF7"/>
    <w:p w:rsidR="00710DF7" w:rsidRDefault="00710DF7"/>
    <w:p w:rsidR="00710DF7" w:rsidRDefault="00710DF7"/>
    <w:sectPr w:rsidR="00710DF7" w:rsidSect="00BD4165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4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5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6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8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5"/>
    <w:lvlOverride w:ilvl="0">
      <w:lvl w:ilvl="0">
        <w:start w:val="1"/>
        <w:numFmt w:val="decimal"/>
        <w:lvlText w:val="2.2.%1."/>
        <w:legacy w:legacy="1" w:legacySpace="0" w:legacyIndent="65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4C01"/>
    <w:rsid w:val="00054C01"/>
    <w:rsid w:val="00067179"/>
    <w:rsid w:val="00146B64"/>
    <w:rsid w:val="001479D5"/>
    <w:rsid w:val="00154006"/>
    <w:rsid w:val="001E2057"/>
    <w:rsid w:val="00347458"/>
    <w:rsid w:val="003A7C37"/>
    <w:rsid w:val="003E498E"/>
    <w:rsid w:val="003F3E59"/>
    <w:rsid w:val="00485FBA"/>
    <w:rsid w:val="005E6FA2"/>
    <w:rsid w:val="00642D44"/>
    <w:rsid w:val="00674C44"/>
    <w:rsid w:val="0068714F"/>
    <w:rsid w:val="00710DF7"/>
    <w:rsid w:val="007475D3"/>
    <w:rsid w:val="00761D29"/>
    <w:rsid w:val="00774A73"/>
    <w:rsid w:val="00A90B95"/>
    <w:rsid w:val="00BD4165"/>
    <w:rsid w:val="00CE3514"/>
    <w:rsid w:val="00D6552B"/>
    <w:rsid w:val="00E9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9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747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475D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7475D3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2022-01-11T16:15:00Z</dcterms:created>
  <dcterms:modified xsi:type="dcterms:W3CDTF">2022-01-12T06:31:00Z</dcterms:modified>
</cp:coreProperties>
</file>