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A6232" w14:textId="77777777" w:rsidR="008708A7" w:rsidRPr="008708A7" w:rsidRDefault="008708A7" w:rsidP="008708A7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АНАЛИТИЧЕСКАЯ СПРАВКА</w:t>
      </w:r>
    </w:p>
    <w:p w14:paraId="69C61165" w14:textId="2A510294" w:rsidR="008708A7" w:rsidRPr="008708A7" w:rsidRDefault="008708A7" w:rsidP="008708A7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по итогам </w:t>
      </w:r>
      <w:proofErr w:type="spellStart"/>
      <w:r w:rsidR="0052143F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пробнной</w:t>
      </w:r>
      <w:proofErr w:type="spellEnd"/>
      <w:r w:rsidR="0052143F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и ДР</w:t>
      </w:r>
      <w:r w:rsidRPr="008708A7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работы в форме ЕГЭ.</w:t>
      </w:r>
    </w:p>
    <w:p w14:paraId="6E964BFF" w14:textId="77777777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16EE5C97" w14:textId="094591C2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b/>
          <w:bCs/>
          <w:i/>
          <w:iCs/>
          <w:color w:val="000000"/>
          <w:sz w:val="21"/>
          <w:szCs w:val="21"/>
          <w:lang w:eastAsia="ru-RU"/>
        </w:rPr>
        <w:t>Цель: 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содержательный анализ результатов </w:t>
      </w:r>
      <w:r w:rsidR="0052143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пробной и ДР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работы, полученных выпускниками МБОУ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Кудагинская</w:t>
      </w:r>
      <w:proofErr w:type="spellEnd"/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СОШ </w:t>
      </w:r>
      <w:proofErr w:type="spellStart"/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им.Курбанова</w:t>
      </w:r>
      <w:proofErr w:type="spellEnd"/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А.Р.</w:t>
      </w:r>
    </w:p>
    <w:p w14:paraId="5162D682" w14:textId="286AFB58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Положением о государственной итоговой аттестации выпускников общеобразовательных учреждений в 20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21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-20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21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учебном году в школе был разработан план мероприятий, направленный на подготовку к ЕГЭ. По плану работы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школы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был</w:t>
      </w:r>
      <w:r w:rsidR="0052143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проведен</w:t>
      </w:r>
      <w:r w:rsidR="0052143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родительск</w:t>
      </w:r>
      <w:r w:rsidR="0052143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ое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собрани</w:t>
      </w:r>
      <w:r w:rsidR="0052143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е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в 11 класс</w:t>
      </w:r>
      <w:r w:rsidR="0052143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е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, а </w:t>
      </w:r>
      <w:proofErr w:type="gramStart"/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так же</w:t>
      </w:r>
      <w:proofErr w:type="gramEnd"/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собрания учащихся с обсуждением и разъяснением нормативных документов</w:t>
      </w:r>
      <w:r w:rsidR="0052143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Проводится проверка документации по прохождению программ и выполнению практической части курсов. Предварительный контроль готовности к итоговой аттестации выпускников </w:t>
      </w:r>
      <w:r w:rsidR="0052143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школы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проводится в виде тренировочных и диагностических работ по математике.</w:t>
      </w:r>
    </w:p>
    <w:p w14:paraId="57CC2845" w14:textId="77777777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4E31C03F" w14:textId="77777777" w:rsidR="008708A7" w:rsidRPr="008708A7" w:rsidRDefault="008708A7" w:rsidP="008708A7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u w:val="single"/>
          <w:lang w:eastAsia="ru-RU"/>
        </w:rPr>
        <w:t>Базовый уровень</w:t>
      </w:r>
    </w:p>
    <w:p w14:paraId="65A92147" w14:textId="005B51F0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Работа состояла из 20 заданий базового уровня сложности по всем разделам математик</w:t>
      </w:r>
      <w:r w:rsidR="005D495C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и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="005D495C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05.10.2021г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</w:t>
      </w:r>
    </w:p>
    <w:tbl>
      <w:tblPr>
        <w:tblW w:w="99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748"/>
        <w:gridCol w:w="941"/>
        <w:gridCol w:w="586"/>
        <w:gridCol w:w="710"/>
        <w:gridCol w:w="710"/>
        <w:gridCol w:w="1474"/>
        <w:gridCol w:w="906"/>
        <w:gridCol w:w="906"/>
        <w:gridCol w:w="906"/>
        <w:gridCol w:w="1216"/>
      </w:tblGrid>
      <w:tr w:rsidR="008708A7" w:rsidRPr="008708A7" w14:paraId="44F74C77" w14:textId="77777777" w:rsidTr="008708A7"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6E8C51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09CC01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По </w:t>
            </w:r>
            <w:proofErr w:type="spellStart"/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списк</w:t>
            </w:r>
            <w:proofErr w:type="spellEnd"/>
          </w:p>
        </w:tc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2E40E44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Писали</w:t>
            </w:r>
          </w:p>
        </w:tc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04209F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Получили оценки</w:t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64260A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% успев.</w:t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41422E6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% кач.</w:t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8BC685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соу</w:t>
            </w:r>
            <w:proofErr w:type="spellEnd"/>
          </w:p>
        </w:tc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4BA49F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Средний балл</w:t>
            </w:r>
          </w:p>
        </w:tc>
      </w:tr>
      <w:tr w:rsidR="008708A7" w:rsidRPr="008708A7" w14:paraId="1D727C2E" w14:textId="77777777" w:rsidTr="008708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E3D4FDD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12DBAEE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2694103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EFD002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0B8DE1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4EE793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16CF8A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324B281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1E0E2BE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B6771D0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85E36D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708A7" w:rsidRPr="008708A7" w14:paraId="6C822EE7" w14:textId="77777777" w:rsidTr="008708A7">
        <w:trPr>
          <w:trHeight w:val="1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12B14C" w14:textId="0A75B582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11 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28A07B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база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A1496E" w14:textId="65F32516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14:paraId="378AC406" w14:textId="40DE6868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14:paraId="618EE375" w14:textId="03AC4269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14:paraId="41B8F212" w14:textId="7990CE92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14:paraId="6F2B6BF6" w14:textId="2DA29439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D9AAE2" w14:textId="4A299131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C7D9D4F" w14:textId="76B5C93F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08A741" w14:textId="36F65E1D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05545C" w14:textId="59AD1299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2,6</w:t>
            </w:r>
          </w:p>
        </w:tc>
      </w:tr>
      <w:tr w:rsidR="008708A7" w:rsidRPr="008708A7" w14:paraId="0FE33149" w14:textId="77777777" w:rsidTr="005D495C">
        <w:trPr>
          <w:trHeight w:val="1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94E39D2" w14:textId="544A0840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90D0854" w14:textId="736A68F9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4054C97" w14:textId="60D8ACCF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0A58210A" w14:textId="1A7DA2BB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71F82A90" w14:textId="0644DA76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5885BD6A" w14:textId="124F4633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1DC062F4" w14:textId="2FACC6B1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78A0DD24" w14:textId="0F9DB170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4E509840" w14:textId="4DC8136A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04EDB7EE" w14:textId="7669A411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EB5CF6C" w14:textId="1EC13DB9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708A7" w:rsidRPr="008708A7" w14:paraId="47F87EAF" w14:textId="77777777" w:rsidTr="005D495C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9E68933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2A2E89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94822C6" w14:textId="6B9384CD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F6ADA14" w14:textId="155A8E56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13CE411" w14:textId="4E1325F9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8063FDB" w14:textId="4FA4AC27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2CCB30A" w14:textId="7B6D472E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1FD517D" w14:textId="6315B582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E2BED7F" w14:textId="236B3592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642E6BF" w14:textId="33D1CAA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9AFD6A" w14:textId="66912ECC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2,6</w:t>
            </w:r>
          </w:p>
        </w:tc>
      </w:tr>
    </w:tbl>
    <w:p w14:paraId="2320DBBD" w14:textId="77777777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</w:r>
    </w:p>
    <w:p w14:paraId="3E9AA52C" w14:textId="577716BA" w:rsidR="008708A7" w:rsidRPr="008708A7" w:rsidRDefault="005D495C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8.10.2021г писали ДР</w:t>
      </w:r>
      <w:r w:rsidR="0052143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="008708A7"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</w: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6"/>
        <w:gridCol w:w="762"/>
        <w:gridCol w:w="931"/>
        <w:gridCol w:w="620"/>
        <w:gridCol w:w="726"/>
        <w:gridCol w:w="726"/>
        <w:gridCol w:w="1453"/>
        <w:gridCol w:w="921"/>
        <w:gridCol w:w="921"/>
        <w:gridCol w:w="921"/>
        <w:gridCol w:w="1213"/>
      </w:tblGrid>
      <w:tr w:rsidR="008708A7" w:rsidRPr="008708A7" w14:paraId="0FA3DC82" w14:textId="77777777" w:rsidTr="008708A7"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BF55B6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4800F5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По </w:t>
            </w:r>
            <w:proofErr w:type="spellStart"/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списк</w:t>
            </w:r>
            <w:proofErr w:type="spellEnd"/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5988AD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Писали</w:t>
            </w:r>
          </w:p>
        </w:tc>
        <w:tc>
          <w:tcPr>
            <w:tcW w:w="2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D2E3C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Получили оценки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43A863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% успев.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9FA9B8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% кач.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C3EC3D3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соу</w:t>
            </w:r>
            <w:proofErr w:type="spellEnd"/>
          </w:p>
        </w:tc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EB302C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Средний балл</w:t>
            </w:r>
          </w:p>
        </w:tc>
      </w:tr>
      <w:tr w:rsidR="008708A7" w:rsidRPr="008708A7" w14:paraId="7CEA0199" w14:textId="77777777" w:rsidTr="008708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C4F1682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11F444F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78C3E53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3FD5C2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F86AFD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E2D3AE3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38DB2D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83D167A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A942AF3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14083F1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12A253" w14:textId="77777777" w:rsidR="008708A7" w:rsidRPr="008708A7" w:rsidRDefault="008708A7" w:rsidP="008708A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708A7" w:rsidRPr="008708A7" w14:paraId="4F7C9E27" w14:textId="77777777" w:rsidTr="008708A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84C344F" w14:textId="42D2550D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11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E7F907E" w14:textId="6FAE195F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ED70AC9" w14:textId="59F41B14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C5B920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5C0759" w14:textId="47254B0B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B92AB95" w14:textId="6DB02368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4CD738E" w14:textId="766E0CF7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D6F551" w14:textId="74FA5898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="008708A7"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8DD907" w14:textId="1AFF3A78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8708A7" w:rsidRPr="008708A7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CBA8A7" w14:textId="4C72C6B0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11D09B" w14:textId="02114512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3,2</w:t>
            </w:r>
          </w:p>
        </w:tc>
      </w:tr>
      <w:tr w:rsidR="008708A7" w:rsidRPr="008708A7" w14:paraId="195294BE" w14:textId="77777777" w:rsidTr="005D495C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ACC21D2" w14:textId="008AE4AA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43A6576" w14:textId="67A35899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F531032" w14:textId="433F1F5F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40A12E13" w14:textId="2BE31F93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02715590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50EC33CD" w14:textId="60B571FF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108C2C0D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6C829A67" w14:textId="73FA344D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696A5DA6" w14:textId="140DE440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14:paraId="30978970" w14:textId="76436F33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0806940" w14:textId="77042D1B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708A7" w:rsidRPr="008708A7" w14:paraId="116A8314" w14:textId="77777777" w:rsidTr="005D495C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21045C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708A7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DB0EDE6" w14:textId="77777777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7A37E66" w14:textId="6ABD3B0C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634F3D6" w14:textId="788F2D9F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87B17FC" w14:textId="27D62D0A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553DDB6" w14:textId="5E8AB145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D6D6DAD" w14:textId="09BF9FB4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A156887" w14:textId="16F13C95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257E55A" w14:textId="0BF1C398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1066D28" w14:textId="2029CB4F" w:rsidR="008708A7" w:rsidRPr="008708A7" w:rsidRDefault="008708A7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9691F7" w14:textId="6B058A26" w:rsidR="008708A7" w:rsidRPr="008708A7" w:rsidRDefault="005D495C" w:rsidP="008708A7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3,2</w:t>
            </w:r>
          </w:p>
        </w:tc>
      </w:tr>
    </w:tbl>
    <w:p w14:paraId="5435C670" w14:textId="3C4B9FD7" w:rsidR="008708A7" w:rsidRPr="008708A7" w:rsidRDefault="008708A7" w:rsidP="005D495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Полученные результаты показывают, что </w:t>
      </w:r>
      <w:r w:rsidR="005D495C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5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обучающихся успешно преодолели минимальный порог при сдаче тренировочной работы базового уровня. </w:t>
      </w:r>
    </w:p>
    <w:p w14:paraId="6A7C0CFE" w14:textId="04EE3666" w:rsidR="008708A7" w:rsidRPr="008708A7" w:rsidRDefault="0052143F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ДР </w:t>
      </w:r>
      <w:r w:rsidR="008708A7"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состояла из 1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</w:t>
      </w:r>
      <w:r w:rsidR="008708A7"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заданий с кратким ответом - задания базового уровня сложности и </w:t>
      </w: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8</w:t>
      </w:r>
      <w:r w:rsidR="008708A7"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заданий, предполагающих подробное решение – задания повышенного уровня сложности.</w:t>
      </w:r>
    </w:p>
    <w:p w14:paraId="56F2B906" w14:textId="77777777" w:rsidR="0052143F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Задания проверяли знания, полученные по алгебре, алгебре и началам анализа, геометрии за 7 – 11 классы.</w:t>
      </w:r>
    </w:p>
    <w:p w14:paraId="01B4E43B" w14:textId="34B9CCCE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Определяющим фактором успешной сдачи ЕГЭ, как и любого серьезного экзамена по математике, по-прежнему является целостное и качественное прохождение курса математики. Итоговое 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lastRenderedPageBreak/>
        <w:t>повторение и завершающий этап подготовки к экзамену способствуют выявлению и ликвидации проблемных зон в знаниях учащихся, закреплению имеющихся умений и навыков в решении задач, снижению вероятности ошибок.</w:t>
      </w:r>
    </w:p>
    <w:p w14:paraId="218C9CD5" w14:textId="760247FF" w:rsidR="008708A7" w:rsidRPr="008708A7" w:rsidRDefault="0052143F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   </w:t>
      </w:r>
      <w:r w:rsidR="008708A7"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Для успешной сдачи ЕГЭ необходимо систематически изучать математику, развивать мышление, отрабатывать навыки решения задач различного уровня.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 (умение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преобразования, действия с основными функциями и т.д.). Для организации непосредственной подготовки к ЕГЭ учителю и самому будущему участнику ЕГЭ рекомендуется, прежде всего, точнее определить целевые установки, уровень знаний и проблемные зоны, в соответствии с этим выработать стратегию подготовки. Еще раз следует подчеркнуть, что подготовка к ЕГЭ не может заменить регулярное и постепенное изучение курса математики старшей гимназии в соответствии с утвержденным тематическим и поурочным планированием. Подготовка к ЕГЭ в течение учебного года уместна в качестве закрепления пройденного материала, педагогической диагностики и контроля и должна сопровождать, а не подменять полноценное преподавание курса.</w:t>
      </w:r>
    </w:p>
    <w:p w14:paraId="27EA5CE2" w14:textId="7C15A00C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Выводы и рекомендации</w:t>
      </w:r>
    </w:p>
    <w:p w14:paraId="64FA0FB5" w14:textId="77777777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1.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Продолжить планомерную работу гимназии в подготовке учащихся к ЕГЭ.</w:t>
      </w:r>
    </w:p>
    <w:p w14:paraId="68398923" w14:textId="77777777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2.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Совершенствовать систему текущего контроля успеваемости, обеспечить объективность оценивания уровня подготовки учащихся.</w:t>
      </w:r>
    </w:p>
    <w:p w14:paraId="024F039F" w14:textId="77777777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3.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Рассмотреть подробный анализ работ учащихся по математике на заседаниях методического объединения. Изучить вопросы, вызвавшие затруднение при сдаче экзаменов. На заседаниях школьного методического объединения регулярно обсуждать результаты проводимых контрольных, диагностических работ и намечать пути по ликвидации возникающих у учащихся затруднений.</w:t>
      </w:r>
    </w:p>
    <w:p w14:paraId="2C4AA090" w14:textId="77777777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4.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Усилить эффективность подготовки учащихся 11 класса к государственной итоговой аттестации:</w:t>
      </w:r>
    </w:p>
    <w:p w14:paraId="45FE77D3" w14:textId="4C131932" w:rsidR="008708A7" w:rsidRPr="008708A7" w:rsidRDefault="008708A7" w:rsidP="008708A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 период подготовки к итоговой аттестации 20</w:t>
      </w:r>
      <w:r w:rsidR="0052143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21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-20</w:t>
      </w:r>
      <w:r w:rsidR="0052143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22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учебного года рекомендуется каждому учителю отразить в календарно-тематическом плане работу по подготовке к ЕГЭ;</w:t>
      </w:r>
    </w:p>
    <w:p w14:paraId="4E47BD62" w14:textId="77777777" w:rsidR="008708A7" w:rsidRPr="008708A7" w:rsidRDefault="008708A7" w:rsidP="008708A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организовывать учебный процесс с использованием активных форм обучения;</w:t>
      </w:r>
    </w:p>
    <w:p w14:paraId="31392960" w14:textId="77777777" w:rsidR="008708A7" w:rsidRPr="008708A7" w:rsidRDefault="008708A7" w:rsidP="008708A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систематически использовать в работе с учащимися такого рода задания, которые требуют умений решать проблемные задачи выражать и аргументировать собственные оценки и суждения, конкретизировать теоретические положения учебного курса, применять контекстные знания;</w:t>
      </w:r>
    </w:p>
    <w:p w14:paraId="78F51A5E" w14:textId="77777777" w:rsidR="008708A7" w:rsidRPr="008708A7" w:rsidRDefault="008708A7" w:rsidP="008708A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планомерно осуществлять мониторинг учебных достижений учащихся;</w:t>
      </w:r>
    </w:p>
    <w:p w14:paraId="6E0187D3" w14:textId="77777777" w:rsidR="008708A7" w:rsidRPr="008708A7" w:rsidRDefault="008708A7" w:rsidP="008708A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для улучшения успеваемости и качества обучения организовать индивидуальную работу со слабоуспевающими и сильными учащимися (предусмотренную учебным планом);</w:t>
      </w:r>
    </w:p>
    <w:p w14:paraId="4BC49746" w14:textId="77777777" w:rsidR="008708A7" w:rsidRPr="008708A7" w:rsidRDefault="008708A7" w:rsidP="008708A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всем учителям рекомендовано проводить дополнительные занятия с учащимися «группы риска».</w:t>
      </w:r>
    </w:p>
    <w:p w14:paraId="60940F52" w14:textId="77777777" w:rsidR="008708A7" w:rsidRPr="008708A7" w:rsidRDefault="008708A7" w:rsidP="008708A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вести работу с учащимися по правильности заполнения экзаменационных бланков.</w:t>
      </w:r>
    </w:p>
    <w:p w14:paraId="2B1CAB3C" w14:textId="77777777" w:rsidR="008708A7" w:rsidRPr="008708A7" w:rsidRDefault="008708A7" w:rsidP="008708A7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8708A7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5.</w:t>
      </w:r>
      <w:r w:rsidRPr="008708A7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 Учителям математики необходимо проанализировать содержание заданий с развернутым ответом, спланировать проведение консультативных мероприятий с учащимися.</w:t>
      </w:r>
    </w:p>
    <w:p w14:paraId="67039048" w14:textId="77777777" w:rsidR="00AB3159" w:rsidRDefault="00AB3159"/>
    <w:sectPr w:rsidR="00AB3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606F6D"/>
    <w:multiLevelType w:val="multilevel"/>
    <w:tmpl w:val="D388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A7"/>
    <w:rsid w:val="0052143F"/>
    <w:rsid w:val="005D495C"/>
    <w:rsid w:val="008708A7"/>
    <w:rsid w:val="00A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E398"/>
  <w15:chartTrackingRefBased/>
  <w15:docId w15:val="{EB0775C4-17B4-4387-8F0F-374DE91F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2021-12-06T09:12:00Z</dcterms:created>
  <dcterms:modified xsi:type="dcterms:W3CDTF">2021-12-06T09:42:00Z</dcterms:modified>
</cp:coreProperties>
</file>