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7"/>
        <w:gridCol w:w="3030"/>
        <w:gridCol w:w="993"/>
        <w:gridCol w:w="708"/>
        <w:gridCol w:w="851"/>
        <w:gridCol w:w="1701"/>
        <w:gridCol w:w="1701"/>
        <w:gridCol w:w="1984"/>
        <w:gridCol w:w="1560"/>
        <w:gridCol w:w="1230"/>
        <w:gridCol w:w="1625"/>
      </w:tblGrid>
      <w:tr w:rsidR="00374C06" w:rsidRPr="00374C06" w:rsidTr="00374C06">
        <w:tc>
          <w:tcPr>
            <w:tcW w:w="4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Дата план</w:t>
            </w:r>
          </w:p>
        </w:tc>
        <w:tc>
          <w:tcPr>
            <w:tcW w:w="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Дата факт</w:t>
            </w:r>
          </w:p>
        </w:tc>
        <w:tc>
          <w:tcPr>
            <w:tcW w:w="779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 xml:space="preserve">Планируемые результаты (личностные и </w:t>
            </w:r>
            <w:proofErr w:type="spellStart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метапредметные</w:t>
            </w:r>
            <w:proofErr w:type="spellEnd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Оборудование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ИКТ</w:t>
            </w:r>
          </w:p>
        </w:tc>
        <w:tc>
          <w:tcPr>
            <w:tcW w:w="1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примечания</w:t>
            </w:r>
          </w:p>
        </w:tc>
      </w:tr>
      <w:tr w:rsidR="00374C06" w:rsidRPr="00374C06" w:rsidTr="00374C06">
        <w:tc>
          <w:tcPr>
            <w:tcW w:w="48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C06" w:rsidRPr="00374C06" w:rsidRDefault="00374C06" w:rsidP="00374C0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30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C06" w:rsidRPr="00374C06" w:rsidRDefault="00374C06" w:rsidP="00374C0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C06" w:rsidRPr="00374C06" w:rsidRDefault="00374C06" w:rsidP="00374C0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74C06" w:rsidRPr="00374C06" w:rsidRDefault="00374C06" w:rsidP="00374C0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Личностные УУД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Познавательные УУД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Коммуникативные УУД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Регулятивные УУД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4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</w:t>
            </w:r>
          </w:p>
        </w:tc>
      </w:tr>
    </w:tbl>
    <w:p w:rsidR="00374C06" w:rsidRPr="00374C06" w:rsidRDefault="00374C06" w:rsidP="00374C06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Я и моя семья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(семейное генеалогическое древо, занятия и обязанности детей, обычный день семьи) </w:t>
      </w: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4 часа.</w:t>
      </w:r>
    </w:p>
    <w:tbl>
      <w:tblPr>
        <w:tblW w:w="15877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2976"/>
        <w:gridCol w:w="993"/>
        <w:gridCol w:w="708"/>
        <w:gridCol w:w="2268"/>
        <w:gridCol w:w="1934"/>
        <w:gridCol w:w="2048"/>
        <w:gridCol w:w="1547"/>
        <w:gridCol w:w="1984"/>
        <w:gridCol w:w="851"/>
      </w:tblGrid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Джон и его семья. Введение лексических единиц по теме «Семья»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Формир-е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«стартовой» мотивации к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изуч-ю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англ. яз.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работать с новым учебником и рабочей тетрадью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кратко передавать содержание прочитанного текста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Овладение способностью принимать и сохранять цели и задачи учебной деятельности, поиска средств ее осуществления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Семья Джона. Активизация грамматических навыков и навыков чтения.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уважение личности и её достоинства, доброжелательное отношение к окружающим, нетерпимость к любым видам насилия и готовность противостоять им;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выполнять задания по усвоенному образцу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с помощью вопросов получить информацию.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корректировать, вносить изменения в способ действия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Фразы речевого этикета. Притяжательный падеж. Активизация навыков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говорения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Развитие этических чувств,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доброжелат-ти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эмоц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.-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нравств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отзывчив-ти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поним-я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сопережив-я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чувствам других людей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. Умение выстраивать речевое взаимодействие.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Ориентирование на разнообразие способов решения задач.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Умение оформлять свои мысли в устной и письменной </w:t>
            </w: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формах</w:t>
            </w:r>
            <w:proofErr w:type="gramEnd"/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Проявл-е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инициативы действия в учебном сотрудничес</w:t>
            </w: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тве.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Генеалогическое древо семьи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Баркеров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Притяжательный падеж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сключения)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Формир-е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целост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взгляда на мир в его органичном единстве и разнообразии народов и культур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Постановка и решение проблемы, анализ ситуации</w:t>
            </w:r>
          </w:p>
        </w:tc>
        <w:tc>
          <w:tcPr>
            <w:tcW w:w="2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задач.</w:t>
            </w:r>
          </w:p>
        </w:tc>
        <w:tc>
          <w:tcPr>
            <w:tcW w:w="15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Постановка учебной задачи в соответствии с тем, что уже известно и неизвестно.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Я и моя семья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(любимые занятия членов семьи, занятия в разные дни недели.) 3 часа</w:t>
      </w:r>
    </w:p>
    <w:tbl>
      <w:tblPr>
        <w:tblW w:w="158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2"/>
        <w:gridCol w:w="3005"/>
        <w:gridCol w:w="993"/>
        <w:gridCol w:w="708"/>
        <w:gridCol w:w="2268"/>
        <w:gridCol w:w="1985"/>
        <w:gridCol w:w="1984"/>
        <w:gridCol w:w="1560"/>
        <w:gridCol w:w="1984"/>
        <w:gridCol w:w="871"/>
      </w:tblGrid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Семья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Баркеров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. Введение лексики по теме «Свободное время». Активизация навыков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и говорения.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устанавливать доброжелательные отношения с одноклассниками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выстраивать речевое взаимодействие.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к</w:t>
            </w:r>
          </w:p>
        </w:tc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Любимые занятия членов семьи. Подготовка к проекту «Мое генеалогическое древо»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Развитие навыков сотрудничества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взрослыми и сверстниками в разных ситуациях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Овладение навыками построения речевого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ысказывания в соответствии с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задачами коммуникации в устной форме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Умение слушать собеседника и выражать свою точку зрения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планировать свои действия в соответствии с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поставленной задачей.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к</w:t>
            </w:r>
          </w:p>
        </w:tc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7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Защита проектов «Мое генеалогическое древо».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Контроль навыков говорения.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Интерес к способам решения новой задачи. Самоопределение. Ориентация на понимание причин успеха и неудачи в учебной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Договариваться с одноклассниками, согласуя с ними свои интересы и взгляды, для того чтобы сделать что-то сообща. Умение договариваться о распределении функций и ролей в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совмест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 деятельности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к</w:t>
            </w:r>
          </w:p>
        </w:tc>
        <w:tc>
          <w:tcPr>
            <w:tcW w:w="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374C06" w:rsidRPr="00374C06" w:rsidRDefault="00374C06" w:rsidP="00374C06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Мир моих увлечений.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Повседневные занятия различных людей. 9 часов.</w:t>
      </w:r>
    </w:p>
    <w:tbl>
      <w:tblPr>
        <w:tblW w:w="1585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2"/>
        <w:gridCol w:w="3005"/>
        <w:gridCol w:w="993"/>
        <w:gridCol w:w="705"/>
        <w:gridCol w:w="2271"/>
        <w:gridCol w:w="1985"/>
        <w:gridCol w:w="1984"/>
        <w:gridCol w:w="1560"/>
        <w:gridCol w:w="1984"/>
        <w:gridCol w:w="851"/>
      </w:tblGrid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8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Выходной день. Введение лексики по теме «Распорядок дня»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мотива, реализующего потребность в социально значимой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по образцу, используя словосочетания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выражать свои мысли в соответствии с задачами и условиями коммуникации.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планировать своё высказывание в соответствии с поставленн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ой задачей.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9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Как проходит день Тома и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Салли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? Активизация навыков говорения и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Формир-е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уважит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тношения к истории и культуре других народов.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чувства гордости за свою Родину, осознание своей этнической и национальной принадлежности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Социокультурная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осведомленность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логическими действиями сравнения, анализа, построения рассуждений, относящиеся к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известным</w:t>
            </w:r>
            <w:proofErr w:type="gramEnd"/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понятиям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способностью принимать и сохранять цели и задачи учебной деятельности, поиска средств ее осуществления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Как Джон проводит свой день? Активизация грамматических навыков. Настоящее длительное время.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целостного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згляда на мир в его органичном единстве и разнообразии народов и культур.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в соответствии с задачами коммуникации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выполнять задания по усвоенному образцу, включая составление собственных  монологических высказываний по изученной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ематике.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Выполнять учебные действия в громко речевой и умственной формах.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оценивать правильность выполнения действия и вносить необходимые коррективы.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11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Как ты проводишь свой день? Отрицательные предложения в настоящем длительном времени.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навыков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языковых и познавательных способностей,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адаптации в динамично меняющемся мире.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Осознанное и произвольное построение речевого высказывания в устной форме.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выражать свои мысли в соответствии с задачами и условиями коммуникации.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Проявлять инициативу действия в учебном сотрудничестве.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12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(5)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Что ты и твои друзья делают в настоящий момент. Контроль навыков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чтения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устанавливать доброжелательные отношения с одноклассниками, развитие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готовности к сотрудничеству.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Осознанное и произвольное построение речевого высказывания в устной форме.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диалогическими формами высказываний (по образцам), готовность слушать собеседника и вести диалог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способностью понимать и сохранять цели и задачи учебной деятельности, поиска средств ее осуществления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13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(6)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Обычный день. Работа с короткими диалогами. Вопросительные предложения в настоящем длительном времени.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н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ормах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Умение осознанно строить речевое высказывание по образцу при разговоре.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Активное использование речевых сре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дств дл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я решения коммуникативных задач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Способность к волевому усилию.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14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(7)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Как проводит день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Салли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Баркер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?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 xml:space="preserve">Контроль </w:t>
            </w:r>
            <w:proofErr w:type="spellStart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Развитие нравственно – этического </w:t>
            </w:r>
            <w:r w:rsidRPr="00374C06">
              <w:rPr>
                <w:rFonts w:ascii="Helvetica" w:eastAsia="Times New Roman" w:hAnsi="Helvetica" w:cs="Helvetica"/>
                <w:i/>
                <w:iCs/>
                <w:color w:val="333333"/>
                <w:sz w:val="23"/>
                <w:lang w:eastAsia="ru-RU"/>
              </w:rPr>
              <w:t>оценивания 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усваиваемого материала.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Рефлексия способов и условий действия,  контроль и оценка процесса и результатов деятельности.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оценить прогресс в усвоении знаний.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15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(8)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Повседневные занятия обычных людей. Вопросительные предложения в настоящем длительном времени.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навыков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языковых и познавательных способностей,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адаптации в динамично меняющемся мире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в соответствии с задачами коммуникации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выражать свои мысли в соответствии с задачами и условиями коммуникации.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Проявлять инициативу действия в учебном сотрудничестве.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16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(9)</w:t>
            </w:r>
          </w:p>
        </w:tc>
        <w:tc>
          <w:tcPr>
            <w:tcW w:w="3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Как моя семья проводит выходные?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Контроль письма.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Развитие нравственно – этического </w:t>
            </w:r>
            <w:r w:rsidRPr="00374C06">
              <w:rPr>
                <w:rFonts w:ascii="Helvetica" w:eastAsia="Times New Roman" w:hAnsi="Helvetica" w:cs="Helvetica"/>
                <w:i/>
                <w:iCs/>
                <w:color w:val="333333"/>
                <w:sz w:val="23"/>
                <w:lang w:eastAsia="ru-RU"/>
              </w:rPr>
              <w:t>оценивания 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усваиваемого материала.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Рефлексия способов и условий действия,  контроль и оценка процесса и результатов деятельности.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 на письме.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оценить прогресс в усвоении знаний.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374C06" w:rsidRPr="00374C06" w:rsidRDefault="00374C06" w:rsidP="00374C06">
      <w:pPr>
        <w:numPr>
          <w:ilvl w:val="0"/>
          <w:numId w:val="3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Мир вокруг меня.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Типичные жилища англичан, обстановка в доме, предметы интерьера.4 часа</w:t>
      </w:r>
    </w:p>
    <w:tbl>
      <w:tblPr>
        <w:tblW w:w="15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3"/>
        <w:gridCol w:w="2371"/>
        <w:gridCol w:w="31"/>
        <w:gridCol w:w="492"/>
        <w:gridCol w:w="505"/>
        <w:gridCol w:w="1970"/>
        <w:gridCol w:w="26"/>
        <w:gridCol w:w="2153"/>
        <w:gridCol w:w="2354"/>
        <w:gridCol w:w="18"/>
        <w:gridCol w:w="2319"/>
        <w:gridCol w:w="76"/>
        <w:gridCol w:w="2188"/>
        <w:gridCol w:w="13"/>
        <w:gridCol w:w="841"/>
      </w:tblGrid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17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15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Мой дом. Введение лексики по теме «Дом». Две формы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личных местоимений.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27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Формирование мотивации к бережному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отношению к материальным и духовным ценностям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Овладение навыками смыслов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тения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текстов в соответствии с целями и задачами. </w:t>
            </w:r>
            <w:proofErr w:type="spellStart"/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Социокультурная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осведомленность (что означает слово “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garden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” в англ. яз</w:t>
            </w:r>
            <w:proofErr w:type="gramEnd"/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Адекватно произносить звуки в чтении вслух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и устной речи, различать на слух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ЛЕ и РО по теме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Формирование умения планировать и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оценивать учебные действия в соответствии с поставлен ной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задачей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и определять наиболее эффективные способы достижения результата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Аудиоприложение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18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15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Дом Джона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Баркера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 Знакомство с предлогами места.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мотивации к более подробному изучению предмета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Выбор языковых сре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дств в з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ависимости от конкретных ситуаций речевого иноязычного общения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рассказывать о местонахождении предмета,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используя предлоги места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способностью понимать и сохранять цели и задачи учебной деятельности, поиска средств ее осуществления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19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15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Где ты находишься? Личные и притяжательные местоимения.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установок на уважит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тношение к иному мнению, к истории и культуре других народов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Самостоятельное осознанное построение устного и письменного речевого высказывания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слушать и вступать в диалог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П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Умение взаимодействовать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взрослыми и сверстниками.</w:t>
            </w:r>
          </w:p>
        </w:tc>
        <w:tc>
          <w:tcPr>
            <w:tcW w:w="18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20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Типичное жилище англичан. Активизация навыков чтения.</w:t>
            </w:r>
          </w:p>
        </w:tc>
        <w:tc>
          <w:tcPr>
            <w:tcW w:w="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Формирование ценностных ориентиров и смыслов учебной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деятельности на основе развития познавательных интересов</w:t>
            </w: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Самостоятельное осознанное построение устного и письменного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речевого высказывания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Умение слушать и вступать в диалог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П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роявлять активность во взаимодействии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для решения коммуникативных и познавательных задач.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Умение адекватно понимать оценку взрослого и сверстника</w:t>
            </w: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5. Мир вокруг меня</w:t>
            </w:r>
          </w:p>
        </w:tc>
        <w:tc>
          <w:tcPr>
            <w:tcW w:w="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Мой дом, моя квартира 4 часа</w:t>
            </w: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21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Описание комнат. Введение новой лексики по теме «Дом». Конструкция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How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many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…?</w:t>
            </w:r>
          </w:p>
        </w:tc>
        <w:tc>
          <w:tcPr>
            <w:tcW w:w="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мотивов достижения социального признания</w:t>
            </w: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Постановка и решение проблемы; анализ ситуации.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участвовать в коллективном обсуждении проблемы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Постановка учебной (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коммуникативн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.) задачи на основе соотнесения того, что уже известно и того, что предстоит освоить</w:t>
            </w: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22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Описание своей комнаты.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Контроль чтения.</w:t>
            </w:r>
          </w:p>
        </w:tc>
        <w:tc>
          <w:tcPr>
            <w:tcW w:w="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мотивации к развитию учебной деятельности, формирование личностного смысла учения</w:t>
            </w: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искать и выделять необходимую информацию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выражать мысль с достаточной полнотой и точность в соответствии с поставленной задачей (при описании предметов</w:t>
            </w:r>
            <w:proofErr w:type="gramEnd"/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оценить прогресс в усвоении знаний.</w:t>
            </w: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23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Моя комната. Подготовка к проектной работе.</w:t>
            </w:r>
          </w:p>
        </w:tc>
        <w:tc>
          <w:tcPr>
            <w:tcW w:w="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Формирование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мотива, реализующего потребность в социально значимой и социально оцениваем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деятельности</w:t>
            </w: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правильной монологической речью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дать развернутую оценку своей работе</w:t>
            </w: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24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(4)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Защита проектов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«Моя комната»</w:t>
            </w:r>
          </w:p>
        </w:tc>
        <w:tc>
          <w:tcPr>
            <w:tcW w:w="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Интерес к способам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решения новой задачи.</w:t>
            </w: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Выбор наиболее эффективных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способов решения задач в зависимости от конкретных условий.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Договариваться с одноклассниками,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согласуя с ними свои интересы и взгляды, для того чтобы сделать что-то сообща. Умение договариваться о распределении функций и ролей в совместной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еятельности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Самостоятельно оценивать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Аудиоприложение</w:t>
            </w:r>
            <w:proofErr w:type="spellEnd"/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lastRenderedPageBreak/>
        <w:t>6Мир вокруг меня.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Местоположение строений в городе. 2 часа</w:t>
      </w:r>
    </w:p>
    <w:tbl>
      <w:tblPr>
        <w:tblW w:w="15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4"/>
        <w:gridCol w:w="2235"/>
        <w:gridCol w:w="475"/>
        <w:gridCol w:w="613"/>
        <w:gridCol w:w="2381"/>
        <w:gridCol w:w="2052"/>
        <w:gridCol w:w="2007"/>
        <w:gridCol w:w="2221"/>
        <w:gridCol w:w="2244"/>
        <w:gridCol w:w="1118"/>
      </w:tblGrid>
      <w:tr w:rsidR="00374C06" w:rsidRPr="00374C06" w:rsidTr="00374C06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25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Местоположение строений в городе.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 xml:space="preserve">Контроль </w:t>
            </w:r>
            <w:proofErr w:type="spellStart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искать и выделять необходимую информацию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Уметь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основ оптимистического восприятия мир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26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Жидища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сказочных персонажей. Активизация навыков чтения и говорения.</w:t>
            </w:r>
          </w:p>
        </w:tc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устанавливать доброжелательные отношения с одноклассниками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Освоение приемами логического запоминания информации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правильной монологической речью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дать развернутую оценку своей работе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7Моя школа 6 часов.</w:t>
      </w:r>
    </w:p>
    <w:tbl>
      <w:tblPr>
        <w:tblW w:w="15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4"/>
        <w:gridCol w:w="2145"/>
        <w:gridCol w:w="498"/>
        <w:gridCol w:w="649"/>
        <w:gridCol w:w="2146"/>
        <w:gridCol w:w="2165"/>
        <w:gridCol w:w="2150"/>
        <w:gridCol w:w="2202"/>
        <w:gridCol w:w="2210"/>
        <w:gridCol w:w="1191"/>
      </w:tblGrid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27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Классная комната, в которой учится Джон.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Введение новой лексики по теме «Классная комната»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Формир-е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мотивации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учебной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деят-ти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личност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 смысла учения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Поиск и выделение необходимой информации (при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аудировании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при обращении к одноклассникам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Постановка коммуникативной задачи на основе соотнесения того, что уже известно и того, что предстоит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освоить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”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28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Классная комната. Знакомство с оборотом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There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is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…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There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are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…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Проявление познавательной инициативы. Проявление интереса к математическому содержанию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Синтез, анализ, обобщение, классификация по различным признакам Самостоятельное выведение правил построения иноязычной речи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выражать свои мысли в соответствии с задачами и условиями коммуникации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действовать по правилу/образцу и самостоятельно планировать свою учебную и речевую деятельность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29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Распорядок дня школьника. Учимся называть время на электронных часах.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Контроль письма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ценностных ориентиров и смыслов учебной деятельности на основе развития познавательных интересов (интерес к новому).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Синтез, анализ, обобщение, классификация по различным признакам Самостоятельное выведение правил построения иноязычной речи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участвовать в коллективном обсуждении проблемы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корректировать, вносить изменения в способ действия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30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Рассказ об английской школе. Активизация в речи оборотов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There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is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…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There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are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…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Развитие готовности к сотрудничеству и дружбе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по образцу при рассказе.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Социокультурная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осведомленность (особенности системы образования Англии)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 Умение действовать по правилу/образцу и самостоятельно планировать свою учебную и речевую деятельность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31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(5)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Моя школа.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Контроль монологической речи.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мотива, реализующего потребность в социально значимой деятельности.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Постановка и решение проблемы, анализ ситуации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правильной монологической речью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дать развернутую оценку своей работе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32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(6)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Классная комната моей мечты. Активизация употребления лексики в речи.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Формир-е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уважит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тношения к культуре других народов, осознание своей этнической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принадл-ти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формир-е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ценностей российского общества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прогнозировать события по иллюстрациям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монологическим высказыванием в соответствии с образцом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Соотнесение того, что известно и неизвестно.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Я и моя семья.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Семейная трапеза, типичный завтрак, моя любимая еда. 5 часов.</w:t>
      </w:r>
    </w:p>
    <w:tbl>
      <w:tblPr>
        <w:tblW w:w="15877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2126"/>
        <w:gridCol w:w="567"/>
        <w:gridCol w:w="567"/>
        <w:gridCol w:w="2126"/>
        <w:gridCol w:w="2126"/>
        <w:gridCol w:w="2268"/>
        <w:gridCol w:w="2127"/>
        <w:gridCol w:w="2268"/>
        <w:gridCol w:w="1134"/>
      </w:tblGrid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Правила поведения учеников в школе. Введение новой лексики по теме «Еда»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соотносить поступки с нормами поведение.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Выбор языковых сре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дств в з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ависимости от конкретных ситуаций речевого иноязычного общения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выражать свои мысли в соответствии с задачами и условиями коммуникации.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Способность использовать ИЯ как новое средство общения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Завтрак в семье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Баркеров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Правила словообразования.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Примеряют на себе роль социально активной личности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Выбор языковых сре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дств в з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ависимости от конкретных ситуаций речевого иноязычного общения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Активное использование речевых сре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дств дл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 решения коммуникативных задач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Волевая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саморегуляция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как способность к волевому усилию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35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Типичный завтрак. Безличные предложения. Активизация лексики по теме «Еда»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мотивов учебной деятельности и формирование личностного смысла учения.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</w:t>
            </w: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анализировать ситуацию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Умение оформлять свои мысли 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устной форм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умения планировать и оценивать учебные действия в соответствии с поставлен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адачей и определять наиболее эффективные способы достижения результата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Семейная трапеза. Степени сравнения прилагательных.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соотносить поступки с нормами поведения.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Осознанное построение речевого высказывания в устной форме.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Социокультурная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осведомленность (знакомство с типичной едой и трапезами в Великобритании)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навыки сотрудничества с окружающими в разных ситуациях общения в процессе совместной деятельности.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Умение взаимодействовать 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взрослыми и сверстниками. Преодоление импульсивности и непроизвольности.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(5)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Моя любимая еда. Активизация грамматических навыков.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устанавливать доброжелательные отношения с одноклассниками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Освоение приемов логического запоминания информации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участвовать в коллективном обсуждении проблемы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Соотнесение того, что известно и неизвестно.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Я и моя семья.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Выбор блюд, праздничный стол. 6 часов.</w:t>
      </w:r>
    </w:p>
    <w:tbl>
      <w:tblPr>
        <w:tblW w:w="15877" w:type="dxa"/>
        <w:tblInd w:w="-2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2126"/>
        <w:gridCol w:w="567"/>
        <w:gridCol w:w="567"/>
        <w:gridCol w:w="2126"/>
        <w:gridCol w:w="2126"/>
        <w:gridCol w:w="2268"/>
        <w:gridCol w:w="2127"/>
        <w:gridCol w:w="2268"/>
        <w:gridCol w:w="1134"/>
      </w:tblGrid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38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Выбор блюд. В кафе. Диалоги этикетного характера.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Развитие этических чувств,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доброжелат-ти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эмоц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.-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нравств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отзывчив-ти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готовности к сотрудничеству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Смысловое чтение и слушание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(извлечение необходимой информации из прослушанного / прочитанного текста,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опред-е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основной и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второстепинформ-и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Умение выстраивать речевое взаимодействие.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умения слушать и вступать в диалог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Планирование 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своих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действияй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соответствии с поставленной задачей.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Праздничная еда. Активизация навыков чтения. </w:t>
            </w: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Контроль чтения.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Формир-е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целост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взгляда на мир в его органичном единстве и разнообразии народов и культур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информации;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самостоятельное выведение правил построения иноязычной речи.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Извлечение необходимой информации из прочитанного текста.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корректировать, вносить изменения в способ действия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Рассказ о своем любимом блюде. Подготовка к проекту.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устанавливать доброжелательные отношения с одноклассниками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искать и выделять необходимую информацию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осознанно строить речевое высказывание при обращении к одноклассникам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адекватно понимать оценку взрослого и сверстника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проектов «Мое любимое блюдо» </w:t>
            </w:r>
            <w:r w:rsidRPr="00374C0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Контроль монологической речи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готовности к сотрудничеству и дружбе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работать с иллюстрацией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строить монологическое высказывание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оценить прогресс в усвоении знаний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42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(5)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Любимые блюда моей семьи. Активизация навыков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говорения.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соотносить поступки с нормами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Освоение приемов логического запоминания информации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осознанно строить речевое высказывание при обращении к одноклассникам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дать развернутую оценку своей работе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74C06" w:rsidRPr="00374C06" w:rsidTr="00374C06"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(6)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Поход в магазин. Покупки. Активизация лексики в речи.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Формирование </w:t>
            </w:r>
            <w:proofErr w:type="gram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адекватной</w:t>
            </w:r>
            <w:proofErr w:type="gram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позитивной осознанной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ссамооценки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осознанно строить речевое высказывание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строить монологическое высказывание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Умение корректировать, вносить изменения в способ действия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Мир вокруг меня. 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Погода вчера и сегодня. 10 часов.</w:t>
      </w:r>
    </w:p>
    <w:tbl>
      <w:tblPr>
        <w:tblW w:w="158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0"/>
        <w:gridCol w:w="2027"/>
        <w:gridCol w:w="567"/>
        <w:gridCol w:w="567"/>
        <w:gridCol w:w="2126"/>
        <w:gridCol w:w="2126"/>
        <w:gridCol w:w="2268"/>
        <w:gridCol w:w="2127"/>
        <w:gridCol w:w="2268"/>
        <w:gridCol w:w="1154"/>
      </w:tblGrid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44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Погода. Дифференциация употребления слов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walk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work</w:t>
            </w:r>
            <w:proofErr w:type="spell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Проявление познавательного интереса к учебной деятельности.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способностью понимать и сохранять цели и задачи учебной деятельности, поиска средств ее осуществления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донести свою позицию до других:</w:t>
            </w:r>
            <w:r w:rsidRPr="00374C06">
              <w:rPr>
                <w:rFonts w:ascii="Helvetica" w:eastAsia="Times New Roman" w:hAnsi="Helvetica" w:cs="Helvetica"/>
                <w:i/>
                <w:iCs/>
                <w:color w:val="333333"/>
                <w:sz w:val="23"/>
                <w:szCs w:val="23"/>
                <w:lang w:eastAsia="ru-RU"/>
              </w:rPr>
              <w:t> 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оформлять свою мысль в устной речи (на уровне одного предложения или небольшого текста).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Постановка учебной задачи на основе соотнесения того, что уже известно и что еще предстоит освоить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45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Погода вчера и сегодня. Введение слов-спутников простого прошедшего времени.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Осознание роли англ. языка как нового средства общения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Смысловое чтение и слушание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(извлечение необходимой информации из прослушанного / прочитанного текста, определение основной и второстепенной информации)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Анализ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информации;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самостоятельное выведение правил построения иноязычной речи.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Овладение правильной монологической речью по речевым образцам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действовать по образцу и самостоятельно планировать свою речевую деятельность.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”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46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Введение новой лексики по теме «Погода» степени сравнения многосложных прилагательных.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ценностных ориентиров и смыслов учебной деятельности на основе развития познавательных интересов (интерес к новому).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Освоение приемов логического запоминания информации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оформлять свои мысли в устной форме.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адекватно понимать оценку учителя.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47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Погода, типичная для разных времен года.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 xml:space="preserve">Контроль </w:t>
            </w:r>
            <w:proofErr w:type="spellStart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proofErr w:type="gramStart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выбрать оптимальные формы во взаимоотношениях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при обращении к одноклассникам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адекватно понимать оценку взрослого и сверстника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48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(5)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Описание различной погоды. Глагол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to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be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в настоящем и прошедшем времени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Формирование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адекватной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позитивной осознанной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ссамооценки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Освоение приемов логического запоминания информации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Извлечение необходимой информации из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прослуш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 текста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дать развернутую оценку своей работе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49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(6)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Погода в разных странах и городах.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ль письма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Умение соотносить поступки с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нормами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Выбор наиболее эффективных способов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решения задач в зависимости от конкретных условий.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Умение корректировать, вносить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изменения в способ действия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Соотнесение того, что известно и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неизвестно.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50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(7)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Предсказания погоды. Глагол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to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be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в вопросительной и отрицательной форме.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устанавливать доброжелательные отношения с одноклассниками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Осознание построения речевого высказывания в устной форме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Умение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высказывать свое отношение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оценить прогресс в усвоении знаний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51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(8)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Рассказ о вчерашнем утре. Активизация навыков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и говорения.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Развитие готовности к сотрудничеству и дружбе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выделить личностные характеристики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участвовать в коллективном обсуждении проблемы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Преодоление импульсивности во взаимоотношениях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52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(9)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Подготовка к проекту «Мое любимое время года»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Интерес к способам решения новой задачи.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Договариваться с одноклассниками, согласуя с ними свои интересы и взгляды, для того чтобы сделать что-то сообща. Умение договариваться о распределении функций и ролей в совместной деятельности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Выполнять учебные действия в громко речевой и умственной формах.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оценивать правильность выполнения действия и вносить необходимые коррективы.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53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(10)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Защита проектов «Мое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любимое время года»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Интерес к способам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решения новой задачи.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 xml:space="preserve">Выбор наиболее эффективных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способов решения задач в зависимости от конкретных условий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Выполнять учебные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действия в громко речевой и умственной формах.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оценивать правильность выполнения действия и вносить необходимые коррективы.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11.Страна/страны изучаемого языка и родная страна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Путешествие в Шотландию. Поездка в Москву. Путешествие на Байкал. 10 часов.</w:t>
      </w:r>
    </w:p>
    <w:tbl>
      <w:tblPr>
        <w:tblW w:w="158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0"/>
        <w:gridCol w:w="2027"/>
        <w:gridCol w:w="567"/>
        <w:gridCol w:w="567"/>
        <w:gridCol w:w="2126"/>
        <w:gridCol w:w="2126"/>
        <w:gridCol w:w="2268"/>
        <w:gridCol w:w="2127"/>
        <w:gridCol w:w="2268"/>
        <w:gridCol w:w="1154"/>
      </w:tblGrid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54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На полках в магазине в Англии. Правильные глаголы в прошедшем времени.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работать с иллюстрацией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произносить звуки в чтении вслух и устной речи, различать на слух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 ЛЕ по теме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Соотнесение того, что известно и неизвестно.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55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Что ты делал в прошлые выходные? Активизация навыков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. Простое прошедшее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время.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Самоопределение. Ориентация на понимание причин успеха и неудачи в учебной деятельности.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искать и выделять необходимую информацию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участвовать в коллективном обсуждении проблемы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Преодоление импульсивности во взаимоотношениях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56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Путешествие. Введение новой лексики. Знакомство с инфинитивом.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Самоопределение. Ориентация на понимание причин успеха и неудачи в учебной деятельности.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по образцу при рассказе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 Способность к волевому усилию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57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Поездка в Москву. Активизация грамматических навыков. Будущее время.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чувства гордости за свою Родину, осознание своей этнической и национальной принадлежности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навыками смыслов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ч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тения текстов в соответствии с целями и задачами.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Социокультурная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осведомленность.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Активное использование речевых средств для решения коммуникативной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з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адач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умения планировать и оценивать учебные действия в соответствии с поставленной задачей и определять наиболее эффективные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пособы достижения результата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58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(5)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Разговор о путешествии в Лондон. Активизация диалогической речи.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уважит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тношения к истории и культуре других народов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Социокультурная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осведомленность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логическими действиями сравнения, анализа, построения рассуждений, отнесения к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известным</w:t>
            </w:r>
            <w:proofErr w:type="gramEnd"/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понятиям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Адекватно использовать речевые средства для решения разнообразных коммуникативных задач.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умения планировать и оценивать учебные действия в соответствии с поставленной задачей и определять наиболее эффективные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с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пособы достижения результата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59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(6)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Путешествие в разные страны. Знакомство со структурой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to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be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going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to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…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уважит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тношения к истории и культуре других народов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Социокультурная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осведомленность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логическими действиями сравнения, анализа, построения рассуждений, отнесения к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известным</w:t>
            </w:r>
            <w:proofErr w:type="gramEnd"/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понятиям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слушать и вступать в диалог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П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Умение взаимодействовать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взрослыми и сверстниками.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60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(7)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Планы на выходные. Активизация грамматических навыков.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 xml:space="preserve">Контроль </w:t>
            </w:r>
            <w:proofErr w:type="spellStart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мотивации к развитию учебной деятельности, формирование личностного смысла учения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Поиск и выделение необходимой информации (при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аудировании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).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по образцу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дать развернутую оценку своей работе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61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(8)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Рассказ о летних каникулах. Активизация навыков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говорения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Формирование ценностных ориентиров и смыслов учебной деятельности на </w:t>
            </w: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основе развития познавательных интересов (интерес к новому</w:t>
            </w:r>
            <w:proofErr w:type="gram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Умение осознанно строить речевое высказывание по образцу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правильной монологической речью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Соотнесение того, что известно и неизвестно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62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(9)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Путешествие в озерный край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Шолтандию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Контроль чтения.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выделить нравственный аспект поведения.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искать и выделять необходимую информацию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дать развернутую оценку своей работе. Умение оценить прогресс в усвоении знаний.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EA3D61"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63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(10)</w:t>
            </w:r>
          </w:p>
        </w:tc>
        <w:tc>
          <w:tcPr>
            <w:tcW w:w="20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Путешествие на Байкал.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Интерес к способам решения новой задачи.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задач.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Соотнесение того, что известно и неизвестно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numPr>
          <w:ilvl w:val="0"/>
          <w:numId w:val="5"/>
        </w:num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Страна/страны изучаемого языка и родная стран</w:t>
      </w: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а. Некоторые достопримечательности столиц. 5 часов.</w:t>
      </w:r>
    </w:p>
    <w:tbl>
      <w:tblPr>
        <w:tblW w:w="158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1985"/>
        <w:gridCol w:w="567"/>
        <w:gridCol w:w="567"/>
        <w:gridCol w:w="2126"/>
        <w:gridCol w:w="2126"/>
        <w:gridCol w:w="2336"/>
        <w:gridCol w:w="2059"/>
        <w:gridCol w:w="2268"/>
        <w:gridCol w:w="1154"/>
      </w:tblGrid>
      <w:tr w:rsidR="00374C06" w:rsidRPr="00374C06" w:rsidTr="0038633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64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(1)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Достопримечательности Москвы. Развитие речевых умений.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искать и выделять необходимую информацию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осознанно строить речевое высказывание при обращении к одноклассникам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Соотнесение того, что известно и неизвестно.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8633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65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(2)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Разговор о достопримечательностях Москвы. Развитие речевых умений.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ль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говорения.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Формирование </w:t>
            </w:r>
            <w:proofErr w:type="gram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адекватного</w:t>
            </w:r>
            <w:proofErr w:type="gram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позитивного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самовоспртятия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работать с иллюстрацией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Овладение правильной монологической речью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дать развернутую оценку своей работе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8633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66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(3)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Каникулы в России. Активизация навыков чтения с полным пониманием.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Развитие готовности к сотрудничеству и дружбе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Осознание построения речевого высказывания в устной форме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участвовать в коллективном обсуждении проблемы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Преодоление импульсивности во взаимоотношениях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8633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67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(4)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Письмо из Москвы. </w:t>
            </w:r>
            <w:r w:rsidRPr="00374C06">
              <w:rPr>
                <w:rFonts w:ascii="Helvetica" w:eastAsia="Times New Roman" w:hAnsi="Helvetica" w:cs="Helvetica"/>
                <w:b/>
                <w:bCs/>
                <w:color w:val="333333"/>
                <w:sz w:val="23"/>
                <w:szCs w:val="23"/>
                <w:lang w:eastAsia="ru-RU"/>
              </w:rPr>
              <w:t>Контроль письма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Формирование мотива, реализующего потребность в социально значимой деятельности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Освоение приемов логического запоминания информации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Адекватно использовать речевые средства для решения разнообразных коммуникативных задач.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Соотнесение того, что известно и неизвестно.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  <w:tr w:rsidR="00374C06" w:rsidRPr="00374C06" w:rsidTr="0038633C">
        <w:tc>
          <w:tcPr>
            <w:tcW w:w="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68</w:t>
            </w:r>
          </w:p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(5)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Активизация навыков говорения,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аудировании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, чтения.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Обощающий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урок.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выделить нравственный аспект поведения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Рефлексия способов и условий действия,  контроль и оценка процесса и результатов деятельности.</w:t>
            </w:r>
          </w:p>
        </w:tc>
        <w:tc>
          <w:tcPr>
            <w:tcW w:w="2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участвовать в коллективном обсуждении проблемы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Умение оценить прогресс в усвоении знаний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Мультимедийная</w:t>
            </w:r>
            <w:proofErr w:type="spellEnd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установка. </w:t>
            </w:r>
            <w:proofErr w:type="spellStart"/>
            <w:r w:rsidRPr="00374C06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Аудиоприложение</w:t>
            </w:r>
            <w:proofErr w:type="spellEnd"/>
          </w:p>
        </w:tc>
        <w:tc>
          <w:tcPr>
            <w:tcW w:w="1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4C06" w:rsidRPr="00374C06" w:rsidRDefault="00374C06" w:rsidP="00374C06">
            <w:pPr>
              <w:spacing w:after="166" w:line="240" w:lineRule="auto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ИТОГО: 68 часов</w:t>
      </w:r>
    </w:p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Контрольные работы: 16</w:t>
      </w:r>
    </w:p>
    <w:p w:rsidR="00374C06" w:rsidRPr="00374C06" w:rsidRDefault="00374C06" w:rsidP="00374C06">
      <w:pPr>
        <w:shd w:val="clear" w:color="auto" w:fill="FFFFFF"/>
        <w:spacing w:after="16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Чтение- 4; </w:t>
      </w:r>
      <w:proofErr w:type="spellStart"/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Аудирование</w:t>
      </w:r>
      <w:proofErr w:type="spellEnd"/>
      <w:r w:rsidRPr="00374C06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– 4</w:t>
      </w:r>
    </w:p>
    <w:p w:rsidR="001C69FE" w:rsidRDefault="001C69FE"/>
    <w:sectPr w:rsidR="001C69FE" w:rsidSect="00374C06">
      <w:pgSz w:w="16838" w:h="11906" w:orient="landscape"/>
      <w:pgMar w:top="850" w:right="1134" w:bottom="567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418A"/>
    <w:multiLevelType w:val="multilevel"/>
    <w:tmpl w:val="09FE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60B50"/>
    <w:multiLevelType w:val="multilevel"/>
    <w:tmpl w:val="DD3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B4DF2"/>
    <w:multiLevelType w:val="multilevel"/>
    <w:tmpl w:val="EA50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61DA3"/>
    <w:multiLevelType w:val="multilevel"/>
    <w:tmpl w:val="69A6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A2A4C"/>
    <w:multiLevelType w:val="multilevel"/>
    <w:tmpl w:val="D00A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C06"/>
    <w:rsid w:val="00063A05"/>
    <w:rsid w:val="001C69FE"/>
    <w:rsid w:val="00374C06"/>
    <w:rsid w:val="0038633C"/>
    <w:rsid w:val="008641CB"/>
    <w:rsid w:val="00EA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4C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dcterms:created xsi:type="dcterms:W3CDTF">2021-11-03T17:51:00Z</dcterms:created>
  <dcterms:modified xsi:type="dcterms:W3CDTF">2021-11-03T18:15:00Z</dcterms:modified>
</cp:coreProperties>
</file>