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A50D8" w14:textId="77777777" w:rsidR="00B530F3" w:rsidRDefault="00B530F3" w:rsidP="00B530F3">
      <w:pPr>
        <w:shd w:val="clear" w:color="auto" w:fill="FFFFFF"/>
        <w:spacing w:before="194"/>
        <w:rPr>
          <w:b/>
          <w:bCs/>
          <w:sz w:val="24"/>
          <w:szCs w:val="24"/>
        </w:rPr>
      </w:pPr>
    </w:p>
    <w:p w14:paraId="213C5725" w14:textId="77777777" w:rsidR="00FE2735" w:rsidRPr="00FE2735" w:rsidRDefault="00FE2735" w:rsidP="00FE2735">
      <w:pPr>
        <w:widowControl/>
        <w:autoSpaceDE/>
        <w:autoSpaceDN/>
        <w:adjustRightInd/>
        <w:spacing w:after="1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E2735">
        <w:rPr>
          <w:rFonts w:eastAsia="Calibri"/>
          <w:b/>
          <w:bCs/>
          <w:sz w:val="24"/>
          <w:szCs w:val="24"/>
          <w:lang w:eastAsia="en-US"/>
        </w:rPr>
        <w:t>МУНИЦИПАЛЬНОЕ БЮДЖЕТНОЕ ОБЩЕОБРАЗОВАТЕЛЬНОЕ УЧРЕЖДЕНИЕ</w:t>
      </w:r>
    </w:p>
    <w:p w14:paraId="22E7F6C4" w14:textId="23BA3D98" w:rsidR="00FE2735" w:rsidRPr="00FE2735" w:rsidRDefault="00FE2735" w:rsidP="00FE2735">
      <w:pPr>
        <w:widowControl/>
        <w:autoSpaceDE/>
        <w:autoSpaceDN/>
        <w:adjustRightInd/>
        <w:spacing w:after="1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E2735">
        <w:rPr>
          <w:rFonts w:eastAsia="Calibri"/>
          <w:b/>
          <w:bCs/>
          <w:sz w:val="24"/>
          <w:szCs w:val="24"/>
          <w:lang w:eastAsia="en-US"/>
        </w:rPr>
        <w:t>«</w:t>
      </w:r>
      <w:r w:rsidR="00EC791B">
        <w:rPr>
          <w:rFonts w:eastAsia="Calibri"/>
          <w:b/>
          <w:bCs/>
          <w:sz w:val="24"/>
          <w:szCs w:val="24"/>
          <w:lang w:eastAsia="en-US"/>
        </w:rPr>
        <w:t>КУДАГИНСКАЯ</w:t>
      </w:r>
      <w:r w:rsidRPr="00FE2735">
        <w:rPr>
          <w:rFonts w:eastAsia="Calibri"/>
          <w:b/>
          <w:bCs/>
          <w:sz w:val="24"/>
          <w:szCs w:val="24"/>
          <w:lang w:eastAsia="en-US"/>
        </w:rPr>
        <w:t xml:space="preserve"> СРЕДНЯЯ ОБЩЕОБРАЗОВАТЕЛЬНАЯ ШКОЛА»</w:t>
      </w:r>
    </w:p>
    <w:p w14:paraId="3D69B341" w14:textId="77777777" w:rsidR="00B530F3" w:rsidRDefault="00B530F3" w:rsidP="00B530F3">
      <w:pPr>
        <w:jc w:val="center"/>
        <w:rPr>
          <w:b/>
          <w:sz w:val="24"/>
          <w:szCs w:val="24"/>
        </w:rPr>
      </w:pPr>
    </w:p>
    <w:p w14:paraId="1B0EA9B2" w14:textId="77777777" w:rsidR="00B530F3" w:rsidRDefault="00B530F3" w:rsidP="00B530F3">
      <w:pPr>
        <w:jc w:val="center"/>
        <w:rPr>
          <w:b/>
          <w:sz w:val="24"/>
          <w:szCs w:val="24"/>
        </w:rPr>
      </w:pPr>
    </w:p>
    <w:p w14:paraId="1C90C66B" w14:textId="77777777" w:rsidR="00B530F3" w:rsidRDefault="00B530F3" w:rsidP="00B530F3">
      <w:pPr>
        <w:jc w:val="center"/>
        <w:rPr>
          <w:b/>
          <w:sz w:val="24"/>
          <w:szCs w:val="24"/>
        </w:rPr>
      </w:pPr>
    </w:p>
    <w:p w14:paraId="64D0EBCA" w14:textId="3AD9B561" w:rsidR="00B530F3" w:rsidRDefault="00B530F3" w:rsidP="00B530F3">
      <w:pPr>
        <w:jc w:val="center"/>
        <w:rPr>
          <w:sz w:val="24"/>
          <w:szCs w:val="24"/>
        </w:rPr>
      </w:pPr>
    </w:p>
    <w:p w14:paraId="4D1016D1" w14:textId="7D481BD3" w:rsidR="00EC791B" w:rsidRDefault="00EC791B" w:rsidP="00B530F3">
      <w:pPr>
        <w:jc w:val="center"/>
        <w:rPr>
          <w:sz w:val="24"/>
          <w:szCs w:val="24"/>
        </w:rPr>
      </w:pPr>
    </w:p>
    <w:p w14:paraId="52606DEE" w14:textId="77777777" w:rsidR="00EC791B" w:rsidRDefault="00EC791B" w:rsidP="00B530F3">
      <w:pPr>
        <w:jc w:val="center"/>
        <w:rPr>
          <w:b/>
          <w:sz w:val="24"/>
          <w:szCs w:val="24"/>
        </w:rPr>
      </w:pPr>
    </w:p>
    <w:p w14:paraId="3DF29FCA" w14:textId="1AAFC915" w:rsidR="00B530F3" w:rsidRDefault="00B530F3" w:rsidP="00B530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14:paraId="64C1F2DC" w14:textId="77777777" w:rsidR="00EC791B" w:rsidRDefault="00EC791B" w:rsidP="00B530F3">
      <w:pPr>
        <w:jc w:val="center"/>
        <w:rPr>
          <w:b/>
          <w:sz w:val="24"/>
          <w:szCs w:val="24"/>
        </w:rPr>
      </w:pPr>
    </w:p>
    <w:p w14:paraId="1FE8E871" w14:textId="77777777" w:rsidR="00B530F3" w:rsidRDefault="00B530F3" w:rsidP="00B530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ОСНОВАМ БЕЗОПАСНОСТИ ЖИЗНЕДЕЯТЕЛЬНОСТИ</w:t>
      </w:r>
    </w:p>
    <w:p w14:paraId="6050E6B6" w14:textId="77777777" w:rsidR="00EC791B" w:rsidRDefault="00EC791B" w:rsidP="00B530F3">
      <w:pPr>
        <w:jc w:val="center"/>
        <w:rPr>
          <w:b/>
          <w:sz w:val="24"/>
          <w:szCs w:val="24"/>
        </w:rPr>
      </w:pPr>
    </w:p>
    <w:p w14:paraId="790D958D" w14:textId="58661C1A" w:rsidR="00B530F3" w:rsidRDefault="00B530F3" w:rsidP="00B530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 КЛАСС</w:t>
      </w:r>
    </w:p>
    <w:p w14:paraId="192F2F8C" w14:textId="77777777" w:rsidR="00B530F3" w:rsidRDefault="00B530F3" w:rsidP="00B530F3">
      <w:pPr>
        <w:jc w:val="center"/>
        <w:rPr>
          <w:b/>
          <w:sz w:val="24"/>
          <w:szCs w:val="24"/>
        </w:rPr>
      </w:pPr>
    </w:p>
    <w:p w14:paraId="423FC1EF" w14:textId="77777777" w:rsidR="00B530F3" w:rsidRDefault="00B530F3" w:rsidP="00B530F3">
      <w:pPr>
        <w:jc w:val="center"/>
        <w:rPr>
          <w:b/>
          <w:sz w:val="24"/>
          <w:szCs w:val="24"/>
        </w:rPr>
      </w:pPr>
    </w:p>
    <w:p w14:paraId="22FFD0E2" w14:textId="77777777" w:rsidR="00B530F3" w:rsidRDefault="00B530F3" w:rsidP="00B530F3">
      <w:pPr>
        <w:jc w:val="center"/>
        <w:rPr>
          <w:b/>
          <w:sz w:val="24"/>
          <w:szCs w:val="24"/>
        </w:rPr>
      </w:pPr>
    </w:p>
    <w:p w14:paraId="4AFD2686" w14:textId="77777777" w:rsidR="00B530F3" w:rsidRDefault="00B530F3" w:rsidP="0099013E">
      <w:pPr>
        <w:rPr>
          <w:b/>
          <w:sz w:val="24"/>
          <w:szCs w:val="24"/>
        </w:rPr>
      </w:pPr>
    </w:p>
    <w:p w14:paraId="6CBBB3E6" w14:textId="77777777" w:rsidR="00B530F3" w:rsidRDefault="00B530F3" w:rsidP="00FE2735">
      <w:pPr>
        <w:rPr>
          <w:b/>
          <w:sz w:val="24"/>
          <w:szCs w:val="24"/>
        </w:rPr>
      </w:pPr>
    </w:p>
    <w:p w14:paraId="77F17ADC" w14:textId="77777777" w:rsidR="00B530F3" w:rsidRDefault="00B530F3" w:rsidP="00B530F3">
      <w:pPr>
        <w:jc w:val="center"/>
        <w:rPr>
          <w:b/>
          <w:sz w:val="24"/>
          <w:szCs w:val="24"/>
        </w:rPr>
      </w:pPr>
    </w:p>
    <w:p w14:paraId="060330F4" w14:textId="1DADB171" w:rsidR="00B530F3" w:rsidRPr="00AB3302" w:rsidRDefault="00B530F3" w:rsidP="00B530F3">
      <w:pPr>
        <w:jc w:val="right"/>
        <w:rPr>
          <w:b/>
          <w:sz w:val="24"/>
          <w:szCs w:val="24"/>
        </w:rPr>
      </w:pPr>
      <w:r w:rsidRPr="00AB3302">
        <w:rPr>
          <w:b/>
          <w:sz w:val="24"/>
          <w:szCs w:val="24"/>
        </w:rPr>
        <w:t xml:space="preserve">Составитель: </w:t>
      </w:r>
      <w:r w:rsidR="00EC791B">
        <w:rPr>
          <w:b/>
          <w:sz w:val="24"/>
          <w:szCs w:val="24"/>
        </w:rPr>
        <w:t>Рабаданов Магомедрасул Рабаданович</w:t>
      </w:r>
    </w:p>
    <w:p w14:paraId="4379AAD3" w14:textId="2B7CF273" w:rsidR="00B530F3" w:rsidRDefault="00B530F3" w:rsidP="0099013E">
      <w:pPr>
        <w:jc w:val="right"/>
        <w:rPr>
          <w:b/>
          <w:sz w:val="24"/>
          <w:szCs w:val="24"/>
        </w:rPr>
      </w:pPr>
      <w:r w:rsidRPr="00AB3302">
        <w:rPr>
          <w:b/>
          <w:sz w:val="24"/>
          <w:szCs w:val="24"/>
        </w:rPr>
        <w:t xml:space="preserve">                             учитель ОБЖ</w:t>
      </w:r>
      <w:r w:rsidR="00FE2735">
        <w:rPr>
          <w:b/>
          <w:sz w:val="24"/>
          <w:szCs w:val="24"/>
        </w:rPr>
        <w:t xml:space="preserve"> </w:t>
      </w:r>
    </w:p>
    <w:p w14:paraId="2D9B449C" w14:textId="77777777" w:rsidR="0099013E" w:rsidRPr="00AB3302" w:rsidRDefault="0099013E" w:rsidP="0099013E">
      <w:pPr>
        <w:jc w:val="right"/>
        <w:rPr>
          <w:b/>
          <w:sz w:val="24"/>
          <w:szCs w:val="24"/>
        </w:rPr>
      </w:pPr>
    </w:p>
    <w:p w14:paraId="38A3D3FD" w14:textId="77777777" w:rsidR="00B530F3" w:rsidRPr="00AB3302" w:rsidRDefault="00B530F3" w:rsidP="00B530F3">
      <w:pPr>
        <w:jc w:val="right"/>
        <w:rPr>
          <w:b/>
          <w:sz w:val="24"/>
          <w:szCs w:val="24"/>
        </w:rPr>
      </w:pPr>
    </w:p>
    <w:p w14:paraId="0008570C" w14:textId="77777777" w:rsidR="00B530F3" w:rsidRPr="00AB3302" w:rsidRDefault="00B530F3" w:rsidP="00B530F3">
      <w:pPr>
        <w:jc w:val="right"/>
        <w:rPr>
          <w:b/>
          <w:sz w:val="24"/>
          <w:szCs w:val="24"/>
        </w:rPr>
      </w:pPr>
    </w:p>
    <w:p w14:paraId="5B001B6F" w14:textId="77777777" w:rsidR="00B530F3" w:rsidRPr="00AB3302" w:rsidRDefault="00B530F3" w:rsidP="00B530F3">
      <w:pPr>
        <w:jc w:val="right"/>
        <w:rPr>
          <w:b/>
          <w:sz w:val="24"/>
          <w:szCs w:val="24"/>
        </w:rPr>
      </w:pPr>
    </w:p>
    <w:p w14:paraId="2E295462" w14:textId="77777777" w:rsidR="00B530F3" w:rsidRPr="00AB3302" w:rsidRDefault="00B530F3" w:rsidP="00AB3302">
      <w:pPr>
        <w:rPr>
          <w:b/>
          <w:sz w:val="24"/>
          <w:szCs w:val="24"/>
        </w:rPr>
      </w:pPr>
    </w:p>
    <w:p w14:paraId="0296F9AA" w14:textId="77777777" w:rsidR="00B530F3" w:rsidRDefault="00B530F3" w:rsidP="00B530F3">
      <w:pPr>
        <w:jc w:val="right"/>
        <w:rPr>
          <w:b/>
          <w:sz w:val="24"/>
          <w:szCs w:val="24"/>
        </w:rPr>
      </w:pPr>
    </w:p>
    <w:p w14:paraId="74F49BDD" w14:textId="77777777" w:rsidR="0099013E" w:rsidRPr="00AB3302" w:rsidRDefault="0099013E" w:rsidP="00B530F3">
      <w:pPr>
        <w:jc w:val="right"/>
        <w:rPr>
          <w:b/>
          <w:sz w:val="24"/>
          <w:szCs w:val="24"/>
        </w:rPr>
      </w:pPr>
    </w:p>
    <w:p w14:paraId="670C5476" w14:textId="77777777" w:rsidR="00B530F3" w:rsidRPr="00AB3302" w:rsidRDefault="00B530F3" w:rsidP="00AB3302">
      <w:pPr>
        <w:rPr>
          <w:b/>
          <w:sz w:val="24"/>
          <w:szCs w:val="24"/>
        </w:rPr>
      </w:pPr>
    </w:p>
    <w:p w14:paraId="5F112847" w14:textId="43489E92" w:rsidR="00B530F3" w:rsidRPr="00AB3302" w:rsidRDefault="00B530F3" w:rsidP="00B530F3">
      <w:pPr>
        <w:jc w:val="center"/>
        <w:rPr>
          <w:b/>
          <w:sz w:val="24"/>
          <w:szCs w:val="24"/>
        </w:rPr>
      </w:pPr>
      <w:r w:rsidRPr="00AB3302">
        <w:rPr>
          <w:b/>
          <w:sz w:val="24"/>
          <w:szCs w:val="24"/>
        </w:rPr>
        <w:t>20</w:t>
      </w:r>
      <w:r w:rsidR="00440E03">
        <w:rPr>
          <w:b/>
          <w:sz w:val="24"/>
          <w:szCs w:val="24"/>
        </w:rPr>
        <w:t>2</w:t>
      </w:r>
      <w:r w:rsidR="00EC791B">
        <w:rPr>
          <w:b/>
          <w:sz w:val="24"/>
          <w:szCs w:val="24"/>
        </w:rPr>
        <w:t>1-2022 учебный</w:t>
      </w:r>
      <w:r w:rsidR="00FE2735">
        <w:rPr>
          <w:b/>
          <w:sz w:val="24"/>
          <w:szCs w:val="24"/>
        </w:rPr>
        <w:t xml:space="preserve"> </w:t>
      </w:r>
      <w:r w:rsidRPr="00AB3302">
        <w:rPr>
          <w:b/>
          <w:sz w:val="24"/>
          <w:szCs w:val="24"/>
        </w:rPr>
        <w:t>год</w:t>
      </w:r>
    </w:p>
    <w:p w14:paraId="30431DD6" w14:textId="77777777" w:rsidR="00FE2735" w:rsidRDefault="00FE2735" w:rsidP="00F92EFE">
      <w:pPr>
        <w:shd w:val="clear" w:color="auto" w:fill="FFFFFF"/>
        <w:spacing w:before="194"/>
        <w:rPr>
          <w:b/>
          <w:bCs/>
          <w:sz w:val="24"/>
          <w:szCs w:val="24"/>
        </w:rPr>
      </w:pPr>
    </w:p>
    <w:p w14:paraId="19DC5FC1" w14:textId="77777777" w:rsidR="00440E03" w:rsidRDefault="00440E03" w:rsidP="00F92EFE">
      <w:pPr>
        <w:shd w:val="clear" w:color="auto" w:fill="FFFFFF"/>
        <w:spacing w:before="194"/>
        <w:rPr>
          <w:b/>
          <w:bCs/>
          <w:sz w:val="24"/>
          <w:szCs w:val="24"/>
        </w:rPr>
      </w:pPr>
    </w:p>
    <w:p w14:paraId="6FA7F9B4" w14:textId="77777777" w:rsidR="00EC791B" w:rsidRDefault="00EC791B" w:rsidP="00FD7E57">
      <w:pPr>
        <w:shd w:val="clear" w:color="auto" w:fill="FFFFFF"/>
        <w:spacing w:before="194"/>
        <w:jc w:val="center"/>
        <w:rPr>
          <w:b/>
          <w:bCs/>
          <w:sz w:val="24"/>
          <w:szCs w:val="24"/>
        </w:rPr>
      </w:pPr>
    </w:p>
    <w:p w14:paraId="59992E85" w14:textId="77777777" w:rsidR="00EC791B" w:rsidRDefault="00EC791B" w:rsidP="00FD7E57">
      <w:pPr>
        <w:shd w:val="clear" w:color="auto" w:fill="FFFFFF"/>
        <w:spacing w:before="194"/>
        <w:jc w:val="center"/>
        <w:rPr>
          <w:b/>
          <w:bCs/>
          <w:sz w:val="24"/>
          <w:szCs w:val="24"/>
        </w:rPr>
      </w:pPr>
    </w:p>
    <w:p w14:paraId="36522DC1" w14:textId="1A235C50" w:rsidR="00FD7E57" w:rsidRDefault="00FD7E57" w:rsidP="00FD7E57">
      <w:pPr>
        <w:shd w:val="clear" w:color="auto" w:fill="FFFFFF"/>
        <w:spacing w:before="194"/>
        <w:jc w:val="center"/>
        <w:rPr>
          <w:b/>
          <w:bCs/>
          <w:sz w:val="24"/>
          <w:szCs w:val="24"/>
        </w:rPr>
      </w:pPr>
      <w:r w:rsidRPr="00143E72">
        <w:rPr>
          <w:b/>
          <w:bCs/>
          <w:sz w:val="24"/>
          <w:szCs w:val="24"/>
        </w:rPr>
        <w:t>Пояснительная записка</w:t>
      </w:r>
    </w:p>
    <w:p w14:paraId="09B21943" w14:textId="77777777" w:rsidR="00440E03" w:rsidRPr="00440E03" w:rsidRDefault="007C11AA" w:rsidP="00440E0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9013E">
        <w:rPr>
          <w:sz w:val="24"/>
          <w:szCs w:val="24"/>
        </w:rPr>
        <w:t xml:space="preserve">   </w:t>
      </w:r>
      <w:r w:rsidR="00440E03" w:rsidRPr="00440E03">
        <w:rPr>
          <w:sz w:val="24"/>
          <w:szCs w:val="24"/>
        </w:rPr>
        <w:t xml:space="preserve">Рабочая программа разработана на основе  Федерального  государственного образовательного  стандарта </w:t>
      </w:r>
      <w:r>
        <w:rPr>
          <w:sz w:val="24"/>
          <w:szCs w:val="24"/>
        </w:rPr>
        <w:t>среднего</w:t>
      </w:r>
      <w:r w:rsidR="00440E03" w:rsidRPr="00440E03">
        <w:rPr>
          <w:sz w:val="24"/>
          <w:szCs w:val="24"/>
        </w:rPr>
        <w:t xml:space="preserve"> общего образования,  основной  образовательной программы </w:t>
      </w:r>
      <w:r>
        <w:rPr>
          <w:sz w:val="24"/>
          <w:szCs w:val="24"/>
        </w:rPr>
        <w:t xml:space="preserve">среднего </w:t>
      </w:r>
      <w:r w:rsidR="00440E03" w:rsidRPr="00440E03">
        <w:rPr>
          <w:sz w:val="24"/>
          <w:szCs w:val="24"/>
        </w:rPr>
        <w:t xml:space="preserve"> общего образования МБОУ «Усадовская СОШ», учебного плана МБОУ «Усадовская СОШ» на 2020 – 2021 учебный год  и </w:t>
      </w:r>
      <w:r w:rsidRPr="000D723A">
        <w:rPr>
          <w:sz w:val="24"/>
          <w:szCs w:val="24"/>
        </w:rPr>
        <w:t>авторской «Программы общеобразовательных учреждений «Основы безопасности жизнедеятельности 5 - 11 классы» А.Т. Смирнов; изд. «Просвещение</w:t>
      </w:r>
      <w:r w:rsidRPr="0005518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2016. </w:t>
      </w:r>
      <w:r w:rsidR="00501242">
        <w:rPr>
          <w:sz w:val="24"/>
          <w:szCs w:val="24"/>
        </w:rPr>
        <w:t xml:space="preserve"> В соответствии с Учебным планом в авторскую программу внесены изменения с сохранением содержания в полном объеме. </w:t>
      </w:r>
      <w:r w:rsidR="00501242" w:rsidRPr="00440E03">
        <w:rPr>
          <w:sz w:val="24"/>
          <w:szCs w:val="24"/>
        </w:rPr>
        <w:t xml:space="preserve"> </w:t>
      </w:r>
      <w:r w:rsidR="00440E03" w:rsidRPr="00440E03">
        <w:rPr>
          <w:sz w:val="24"/>
          <w:szCs w:val="24"/>
        </w:rPr>
        <w:t xml:space="preserve">Рабочая программа ориентирована на использование учебника «Основы безопасности жизнедеятельности </w:t>
      </w:r>
      <w:r>
        <w:rPr>
          <w:sz w:val="24"/>
          <w:szCs w:val="24"/>
        </w:rPr>
        <w:t>10</w:t>
      </w:r>
      <w:r w:rsidR="00440E03" w:rsidRPr="00440E03">
        <w:rPr>
          <w:sz w:val="24"/>
          <w:szCs w:val="24"/>
        </w:rPr>
        <w:t xml:space="preserve">  класс» под редакцией А.Т.Смирнова, Б.О.Хренникова, Москва «Просвещение» 201</w:t>
      </w:r>
      <w:r>
        <w:rPr>
          <w:sz w:val="24"/>
          <w:szCs w:val="24"/>
        </w:rPr>
        <w:t>5</w:t>
      </w:r>
      <w:r w:rsidR="00440E03" w:rsidRPr="00440E03">
        <w:rPr>
          <w:sz w:val="24"/>
          <w:szCs w:val="24"/>
        </w:rPr>
        <w:t xml:space="preserve"> год.</w:t>
      </w:r>
    </w:p>
    <w:p w14:paraId="107FD225" w14:textId="77777777" w:rsidR="00440E03" w:rsidRDefault="00440E03" w:rsidP="00440E03">
      <w:pPr>
        <w:widowControl/>
        <w:autoSpaceDE/>
        <w:autoSpaceDN/>
        <w:adjustRightInd/>
        <w:outlineLvl w:val="2"/>
        <w:rPr>
          <w:sz w:val="24"/>
          <w:szCs w:val="24"/>
          <w:lang w:eastAsia="ar-SA"/>
        </w:rPr>
      </w:pPr>
      <w:r w:rsidRPr="00440E03">
        <w:rPr>
          <w:sz w:val="24"/>
          <w:szCs w:val="24"/>
          <w:lang w:eastAsia="ar-SA"/>
        </w:rPr>
        <w:t>Программа рассчитана на 34 учебных часа в год, из расчета 1 час в неделю.</w:t>
      </w:r>
    </w:p>
    <w:p w14:paraId="12AD8EC4" w14:textId="77777777" w:rsidR="00F656C8" w:rsidRDefault="00F656C8" w:rsidP="00440E03">
      <w:pPr>
        <w:widowControl/>
        <w:autoSpaceDE/>
        <w:autoSpaceDN/>
        <w:adjustRightInd/>
        <w:outlineLvl w:val="2"/>
        <w:rPr>
          <w:sz w:val="24"/>
          <w:szCs w:val="24"/>
          <w:lang w:eastAsia="ar-SA"/>
        </w:rPr>
      </w:pPr>
    </w:p>
    <w:p w14:paraId="274AA6F5" w14:textId="77777777" w:rsidR="0049496C" w:rsidRPr="00F656C8" w:rsidRDefault="00F656C8" w:rsidP="00F656C8">
      <w:pPr>
        <w:pStyle w:val="a9"/>
        <w:ind w:firstLine="708"/>
        <w:jc w:val="left"/>
        <w:rPr>
          <w:b w:val="0"/>
          <w:sz w:val="24"/>
          <w:szCs w:val="24"/>
        </w:rPr>
      </w:pPr>
      <w:r w:rsidRPr="00F656C8">
        <w:rPr>
          <w:b w:val="0"/>
          <w:sz w:val="24"/>
          <w:szCs w:val="24"/>
        </w:rPr>
        <w:t xml:space="preserve">Изучение предмета «Основы безопасности жизнедеятельности» в </w:t>
      </w:r>
      <w:r w:rsidRPr="00F656C8">
        <w:rPr>
          <w:b w:val="0"/>
          <w:sz w:val="24"/>
          <w:szCs w:val="24"/>
          <w:lang w:val="ru-RU"/>
        </w:rPr>
        <w:t>10</w:t>
      </w:r>
      <w:r w:rsidRPr="00F656C8">
        <w:rPr>
          <w:b w:val="0"/>
          <w:sz w:val="24"/>
          <w:szCs w:val="24"/>
        </w:rPr>
        <w:t xml:space="preserve"> классе  призвано обеспечить достижение таких  </w:t>
      </w:r>
      <w:r w:rsidRPr="00F656C8">
        <w:rPr>
          <w:sz w:val="24"/>
          <w:szCs w:val="24"/>
          <w:u w:val="single"/>
        </w:rPr>
        <w:t>целей</w:t>
      </w:r>
      <w:r w:rsidRPr="00F656C8">
        <w:rPr>
          <w:b w:val="0"/>
          <w:sz w:val="24"/>
          <w:szCs w:val="24"/>
        </w:rPr>
        <w:t>, как:</w:t>
      </w:r>
      <w:r w:rsidRPr="00F656C8"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  -  </w:t>
      </w:r>
      <w:r w:rsidR="0049496C" w:rsidRPr="00F656C8">
        <w:rPr>
          <w:b w:val="0"/>
          <w:sz w:val="24"/>
          <w:szCs w:val="24"/>
        </w:rPr>
        <w:t>воспитание у обуча</w:t>
      </w:r>
      <w:r w:rsidRPr="00F656C8">
        <w:rPr>
          <w:b w:val="0"/>
          <w:sz w:val="24"/>
          <w:szCs w:val="24"/>
        </w:rPr>
        <w:t>ющихся</w:t>
      </w:r>
      <w:r w:rsidR="0049496C" w:rsidRPr="00F656C8">
        <w:rPr>
          <w:b w:val="0"/>
          <w:sz w:val="24"/>
          <w:szCs w:val="24"/>
        </w:rPr>
        <w:t xml:space="preserve">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ответственного отношения к сохранению окружающей природной среды как основы в обеспечении безопасности жизнедеятельности личности, общества и государства.</w:t>
      </w:r>
    </w:p>
    <w:p w14:paraId="75F3CFDB" w14:textId="77777777" w:rsidR="0099013E" w:rsidRDefault="0099013E" w:rsidP="00F656C8">
      <w:pPr>
        <w:rPr>
          <w:b/>
          <w:sz w:val="24"/>
          <w:szCs w:val="24"/>
        </w:rPr>
      </w:pPr>
    </w:p>
    <w:p w14:paraId="2579F002" w14:textId="77777777" w:rsidR="00F656C8" w:rsidRPr="00F656C8" w:rsidRDefault="00F656C8" w:rsidP="00F656C8">
      <w:pPr>
        <w:rPr>
          <w:b/>
          <w:sz w:val="24"/>
          <w:szCs w:val="24"/>
        </w:rPr>
      </w:pPr>
      <w:r w:rsidRPr="00F656C8">
        <w:rPr>
          <w:b/>
          <w:sz w:val="24"/>
          <w:szCs w:val="24"/>
        </w:rPr>
        <w:t>Изучение  курса ОБЖ направлено на  решение следующих задач:</w:t>
      </w:r>
    </w:p>
    <w:p w14:paraId="51F9427C" w14:textId="77777777" w:rsidR="0049496C" w:rsidRDefault="0049496C" w:rsidP="0099013E">
      <w:pPr>
        <w:pStyle w:val="a8"/>
        <w:numPr>
          <w:ilvl w:val="0"/>
          <w:numId w:val="7"/>
        </w:numPr>
      </w:pPr>
      <w:r>
        <w:t>углублённое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для повышения защищённости жизненно важных интересов личности, общества и государства от внешних и внутренних угроз;</w:t>
      </w:r>
    </w:p>
    <w:p w14:paraId="62786D01" w14:textId="77777777" w:rsidR="0049496C" w:rsidRDefault="0049496C" w:rsidP="0049496C">
      <w:pPr>
        <w:pStyle w:val="a8"/>
        <w:numPr>
          <w:ilvl w:val="0"/>
          <w:numId w:val="7"/>
        </w:numPr>
      </w:pPr>
      <w:r>
        <w:t>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практике;</w:t>
      </w:r>
    </w:p>
    <w:p w14:paraId="40FAB706" w14:textId="77777777" w:rsidR="0049496C" w:rsidRDefault="0049496C" w:rsidP="0049496C">
      <w:pPr>
        <w:pStyle w:val="a8"/>
        <w:numPr>
          <w:ilvl w:val="0"/>
          <w:numId w:val="7"/>
        </w:numPr>
      </w:pPr>
      <w:r>
        <w:t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обучение по основам военной службы и по военно-учётным специальностям в объёме, необходимом для военной службы;</w:t>
      </w:r>
    </w:p>
    <w:p w14:paraId="6D4C3E17" w14:textId="77777777" w:rsidR="0049496C" w:rsidRDefault="0049496C" w:rsidP="0049496C">
      <w:pPr>
        <w:pStyle w:val="a8"/>
        <w:numPr>
          <w:ilvl w:val="0"/>
          <w:numId w:val="7"/>
        </w:numPr>
      </w:pPr>
      <w:r>
        <w:t>распознавание и анализирование особенностей жизнедеятельности человека при его автономном пребывании в различных природных условиях;</w:t>
      </w:r>
    </w:p>
    <w:p w14:paraId="20F6DB30" w14:textId="77777777" w:rsidR="0049496C" w:rsidRDefault="0049496C" w:rsidP="0049496C">
      <w:pPr>
        <w:pStyle w:val="a8"/>
        <w:numPr>
          <w:ilvl w:val="0"/>
          <w:numId w:val="7"/>
        </w:numPr>
      </w:pPr>
      <w:r>
        <w:t>окончательное формирование модели своего поведения при возникновении различных чрезвычайных ситуаций;</w:t>
      </w:r>
    </w:p>
    <w:p w14:paraId="39438A64" w14:textId="77777777" w:rsidR="0049496C" w:rsidRDefault="0049496C" w:rsidP="0049496C">
      <w:pPr>
        <w:pStyle w:val="a8"/>
        <w:numPr>
          <w:ilvl w:val="0"/>
          <w:numId w:val="7"/>
        </w:numPr>
      </w:pPr>
      <w:r>
        <w:t>применение в различных природных условиях различных способов ориентирования на местности;</w:t>
      </w:r>
    </w:p>
    <w:p w14:paraId="6F2102E1" w14:textId="77777777" w:rsidR="0049496C" w:rsidRDefault="0049496C" w:rsidP="0049496C">
      <w:pPr>
        <w:pStyle w:val="a8"/>
        <w:numPr>
          <w:ilvl w:val="0"/>
          <w:numId w:val="7"/>
        </w:numPr>
      </w:pPr>
      <w:r>
        <w:t>анализирование основных направлений организации защиты населения Российской Федерации от чрезвычайных ситуаций;</w:t>
      </w:r>
    </w:p>
    <w:p w14:paraId="607868CC" w14:textId="77777777" w:rsidR="0099013E" w:rsidRDefault="0049496C" w:rsidP="0099013E">
      <w:pPr>
        <w:pStyle w:val="a8"/>
        <w:numPr>
          <w:ilvl w:val="0"/>
          <w:numId w:val="7"/>
        </w:numPr>
      </w:pPr>
      <w:r>
        <w:t>обоснование основного предназначения Единой государственной системы предупреждения и ликвидации чрезвычайных ситуаций (РСЧС) по защите населения страны от чрезвычайных ситуаций природного и техногенного характера;</w:t>
      </w:r>
    </w:p>
    <w:p w14:paraId="06594C14" w14:textId="77777777" w:rsidR="0049496C" w:rsidRDefault="0049496C" w:rsidP="0049496C">
      <w:pPr>
        <w:pStyle w:val="a8"/>
        <w:numPr>
          <w:ilvl w:val="0"/>
          <w:numId w:val="7"/>
        </w:numPr>
      </w:pPr>
      <w:r>
        <w:t>формирование негативного отношения к курению, употреблению алкоголя и наркотиков как к факторам, оказывающим наиболее пагубное влияние на здоровье;</w:t>
      </w:r>
    </w:p>
    <w:p w14:paraId="2AC8594F" w14:textId="77777777" w:rsidR="00956833" w:rsidRDefault="00956833" w:rsidP="004D1B49">
      <w:pPr>
        <w:pStyle w:val="a8"/>
      </w:pPr>
    </w:p>
    <w:p w14:paraId="6316EE75" w14:textId="77777777" w:rsidR="00956833" w:rsidRPr="0099013E" w:rsidRDefault="00956833" w:rsidP="0099013E">
      <w:pPr>
        <w:jc w:val="center"/>
        <w:outlineLvl w:val="2"/>
        <w:rPr>
          <w:b/>
          <w:bCs/>
          <w:iCs/>
          <w:sz w:val="24"/>
          <w:szCs w:val="24"/>
        </w:rPr>
      </w:pPr>
      <w:r w:rsidRPr="0099013E">
        <w:rPr>
          <w:b/>
          <w:bCs/>
          <w:iCs/>
          <w:sz w:val="24"/>
          <w:szCs w:val="24"/>
        </w:rPr>
        <w:t>Планируемые результаты освоения учебного курса ОБЖ</w:t>
      </w:r>
    </w:p>
    <w:p w14:paraId="01C6F8A4" w14:textId="77777777" w:rsidR="00956833" w:rsidRPr="00956833" w:rsidRDefault="00956833" w:rsidP="00956833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b/>
          <w:spacing w:val="-1"/>
          <w:sz w:val="24"/>
          <w:szCs w:val="24"/>
          <w:lang w:eastAsia="en-US"/>
        </w:rPr>
        <w:t>Личностными результатами</w:t>
      </w:r>
      <w:r w:rsidRPr="00956833">
        <w:rPr>
          <w:rFonts w:eastAsia="Calibri"/>
          <w:spacing w:val="-1"/>
          <w:sz w:val="24"/>
          <w:szCs w:val="24"/>
          <w:lang w:eastAsia="en-US"/>
        </w:rPr>
        <w:t xml:space="preserve"> обучения ОБЖ являются:</w:t>
      </w:r>
    </w:p>
    <w:p w14:paraId="493D61E7" w14:textId="77777777" w:rsidR="00956833" w:rsidRPr="00956833" w:rsidRDefault="00956833" w:rsidP="00956833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Формирование целостного представления об основных направлениях обеспечения национальной безопасности РФ и основных приоритетах национальной безопасности: национальной  обороне, государственной и общественной безопасности.</w:t>
      </w:r>
    </w:p>
    <w:p w14:paraId="52E1A8D8" w14:textId="77777777" w:rsidR="00956833" w:rsidRPr="00956833" w:rsidRDefault="00956833" w:rsidP="00956833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Определение направления самостоятельной подготовки в области безопасности жизнедеятельности в сфере профессиональной деятельности и в повседневной жизни с учетом индивидуальных возможностей и потребностей.</w:t>
      </w:r>
    </w:p>
    <w:p w14:paraId="361753B7" w14:textId="77777777" w:rsidR="00956833" w:rsidRPr="00956833" w:rsidRDefault="00956833" w:rsidP="00956833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Формирование современного уровня культуры безопасности жизнедеятельности, способствующей снижению отрицательного влияния человеческого фактора на безопасности личности, общества и государства.</w:t>
      </w:r>
    </w:p>
    <w:p w14:paraId="37F366E0" w14:textId="77777777" w:rsidR="00956833" w:rsidRPr="00956833" w:rsidRDefault="00956833" w:rsidP="00956833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Осознание терроризма и экстремизма как социального явления, представляющего серьезную угрозу личности, обществу, государству и национальной безопасности России.</w:t>
      </w:r>
    </w:p>
    <w:p w14:paraId="0FBE7F96" w14:textId="77777777" w:rsidR="00956833" w:rsidRPr="00956833" w:rsidRDefault="00956833" w:rsidP="00956833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Формирование нравственных позиций и личных качеств, способствующих противостоянию террористической и экстремистской деятельности.</w:t>
      </w:r>
    </w:p>
    <w:p w14:paraId="1A3159AA" w14:textId="77777777" w:rsidR="00956833" w:rsidRPr="00956833" w:rsidRDefault="00956833" w:rsidP="00956833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Формирование потребностей в</w:t>
      </w:r>
      <w:r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956833">
        <w:rPr>
          <w:rFonts w:eastAsia="Calibri"/>
          <w:spacing w:val="-1"/>
          <w:sz w:val="24"/>
          <w:szCs w:val="24"/>
          <w:lang w:eastAsia="en-US"/>
        </w:rPr>
        <w:t>соблюдени</w:t>
      </w:r>
      <w:r>
        <w:rPr>
          <w:rFonts w:eastAsia="Calibri"/>
          <w:spacing w:val="-1"/>
          <w:sz w:val="24"/>
          <w:szCs w:val="24"/>
          <w:lang w:eastAsia="en-US"/>
        </w:rPr>
        <w:t>и</w:t>
      </w:r>
      <w:r w:rsidRPr="00956833">
        <w:rPr>
          <w:rFonts w:eastAsia="Calibri"/>
          <w:spacing w:val="-1"/>
          <w:sz w:val="24"/>
          <w:szCs w:val="24"/>
          <w:lang w:eastAsia="en-US"/>
        </w:rPr>
        <w:t xml:space="preserve"> норм и правил здорового образа жизни, выработке устойчивого негативного отношения к курению, употреблению алкоголя и наркотиков.</w:t>
      </w:r>
    </w:p>
    <w:p w14:paraId="72497CC3" w14:textId="77777777" w:rsidR="00956833" w:rsidRPr="00956833" w:rsidRDefault="00956833" w:rsidP="00956833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Осознание значения семьи в жизни современного общества, принятие ценности семейной жизни для обеспечения личного здоровья и благоприятной демографической ситуации в стране.</w:t>
      </w:r>
    </w:p>
    <w:p w14:paraId="084432EA" w14:textId="77777777" w:rsidR="00956833" w:rsidRPr="00956833" w:rsidRDefault="00956833" w:rsidP="00956833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Формирование убеждения в необходимости освоения основ медицинских знаний и выработке умений в оказании первой помощи при неотложных состояниях.</w:t>
      </w:r>
    </w:p>
    <w:p w14:paraId="3B61E80A" w14:textId="77777777" w:rsidR="0099013E" w:rsidRPr="0049430C" w:rsidRDefault="00956833" w:rsidP="0099013E">
      <w:pPr>
        <w:widowControl/>
        <w:numPr>
          <w:ilvl w:val="0"/>
          <w:numId w:val="8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Формирование потребности в морально-психологической и физической подготовленности к успешной профессиональной деятельности, в том числе к военной службе в современных условий.</w:t>
      </w:r>
    </w:p>
    <w:p w14:paraId="360FA7D7" w14:textId="77777777" w:rsidR="00956833" w:rsidRPr="00956833" w:rsidRDefault="00956833" w:rsidP="00956833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b/>
          <w:spacing w:val="-1"/>
          <w:sz w:val="24"/>
          <w:szCs w:val="24"/>
          <w:lang w:eastAsia="en-US"/>
        </w:rPr>
        <w:t>Метапредметными результатами</w:t>
      </w:r>
      <w:r w:rsidRPr="00956833">
        <w:rPr>
          <w:rFonts w:eastAsia="Calibri"/>
          <w:spacing w:val="-1"/>
          <w:sz w:val="24"/>
          <w:szCs w:val="24"/>
          <w:lang w:eastAsia="en-US"/>
        </w:rPr>
        <w:t xml:space="preserve"> обучения основам безопасности жизнедеятельности  являются:</w:t>
      </w:r>
    </w:p>
    <w:p w14:paraId="11A6C5A4" w14:textId="77777777" w:rsidR="00956833" w:rsidRPr="00956833" w:rsidRDefault="00956833" w:rsidP="00956833">
      <w:pPr>
        <w:widowControl/>
        <w:numPr>
          <w:ilvl w:val="0"/>
          <w:numId w:val="10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Умение обоснованно объяснять особенности современных процессов мирового развития в условиях глобализации, которые формируют новые угрозы и риски для безопасности жизнедеятельности личности, общества, государства и национальной безопасности России.</w:t>
      </w:r>
    </w:p>
    <w:p w14:paraId="45F8D296" w14:textId="77777777" w:rsidR="00956833" w:rsidRPr="00956833" w:rsidRDefault="00956833" w:rsidP="00956833">
      <w:pPr>
        <w:widowControl/>
        <w:numPr>
          <w:ilvl w:val="0"/>
          <w:numId w:val="10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Умение характеризовать основные направления перехода РФ к новой государственной политике в области национальной обороны.</w:t>
      </w:r>
    </w:p>
    <w:p w14:paraId="75B38C32" w14:textId="77777777" w:rsidR="00956833" w:rsidRPr="00956833" w:rsidRDefault="00956833" w:rsidP="00956833">
      <w:pPr>
        <w:widowControl/>
        <w:numPr>
          <w:ilvl w:val="0"/>
          <w:numId w:val="10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Поиск в различных информационных источниках и самостоятельный отбор информации о наиболее характерных ЧС природного, техногенного и социального характера, имевших место за последнее время в стране.  Анализ причин их возникновения и последствий; систематизация рекомендаций населению по правилам безопасного поведения и минимизации последствий различных ЧС.</w:t>
      </w:r>
    </w:p>
    <w:p w14:paraId="041653DA" w14:textId="77777777" w:rsidR="00956833" w:rsidRPr="00956833" w:rsidRDefault="00956833" w:rsidP="00956833">
      <w:pPr>
        <w:widowControl/>
        <w:numPr>
          <w:ilvl w:val="0"/>
          <w:numId w:val="10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Умение характеризовать терроризм и экстремизм как социальное явление, представляющее серьёзную угрозу личности, обществу, государству и национальной безопасности России.</w:t>
      </w:r>
    </w:p>
    <w:p w14:paraId="679B8512" w14:textId="77777777" w:rsidR="00956833" w:rsidRPr="00956833" w:rsidRDefault="00956833" w:rsidP="00956833">
      <w:pPr>
        <w:widowControl/>
        <w:numPr>
          <w:ilvl w:val="0"/>
          <w:numId w:val="10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Умение логически обоснованно доказать:</w:t>
      </w:r>
    </w:p>
    <w:p w14:paraId="544CEA31" w14:textId="77777777" w:rsidR="00956833" w:rsidRPr="00956833" w:rsidRDefault="00956833" w:rsidP="00956833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lastRenderedPageBreak/>
        <w:t>- любые акты терроризма являются преступлениями, не имеющими оправдания;</w:t>
      </w:r>
    </w:p>
    <w:p w14:paraId="25C12DCC" w14:textId="77777777" w:rsidR="00956833" w:rsidRPr="00956833" w:rsidRDefault="00956833" w:rsidP="00956833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-   бесцельность террористической деятельности;</w:t>
      </w:r>
    </w:p>
    <w:p w14:paraId="7F06B655" w14:textId="77777777" w:rsidR="00956833" w:rsidRPr="00956833" w:rsidRDefault="00956833" w:rsidP="00956833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- неизбежность наступления наказания за любую террористическую деятельность.</w:t>
      </w:r>
    </w:p>
    <w:p w14:paraId="3F8DE92B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Умение обосновать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благополучия.</w:t>
      </w:r>
    </w:p>
    <w:p w14:paraId="4236EE10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Умение подобрать из различных информационных источников убедительные примеры пагубного влияния курения, употребления алкоголя и наркотиков на здоровье человека и отстаивать свою тоску зрения по этому вопросу при общении в кругу сверстников.</w:t>
      </w:r>
    </w:p>
    <w:p w14:paraId="5057B4AD" w14:textId="77777777" w:rsidR="0099013E" w:rsidRPr="0049430C" w:rsidRDefault="00956833" w:rsidP="0099013E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956833">
        <w:rPr>
          <w:rFonts w:eastAsia="Calibri"/>
          <w:spacing w:val="-1"/>
          <w:sz w:val="24"/>
          <w:szCs w:val="24"/>
          <w:lang w:eastAsia="en-US"/>
        </w:rPr>
        <w:t>Уметь характеризовать назначение и функции семьи в современном обществе, и логично обосновать влияние благополучных семейных отношений на здоровье личности, общества и демографическую безопасность в государстве.</w:t>
      </w:r>
    </w:p>
    <w:p w14:paraId="4FBB3B05" w14:textId="77777777" w:rsidR="00956833" w:rsidRPr="00956833" w:rsidRDefault="00956833" w:rsidP="00956833">
      <w:pPr>
        <w:tabs>
          <w:tab w:val="left" w:pos="361"/>
        </w:tabs>
        <w:ind w:right="40"/>
        <w:jc w:val="both"/>
        <w:rPr>
          <w:spacing w:val="-1"/>
          <w:sz w:val="24"/>
          <w:szCs w:val="24"/>
        </w:rPr>
      </w:pPr>
      <w:r w:rsidRPr="00956833">
        <w:rPr>
          <w:b/>
          <w:spacing w:val="-1"/>
          <w:sz w:val="24"/>
          <w:szCs w:val="24"/>
        </w:rPr>
        <w:t>Предметными результатами</w:t>
      </w:r>
      <w:r w:rsidRPr="00956833">
        <w:rPr>
          <w:spacing w:val="-1"/>
          <w:sz w:val="24"/>
          <w:szCs w:val="24"/>
        </w:rPr>
        <w:t xml:space="preserve"> изучения основ безопасности жизнедеятельности являются:</w:t>
      </w:r>
    </w:p>
    <w:p w14:paraId="5CD4176A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Сформированность представлений об опасных и ЧС природного, техногенного и социального характера, о причинах их возникновения и возможные последствия.</w:t>
      </w:r>
    </w:p>
    <w:p w14:paraId="4F932D3A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Знание законодательства РФ  и организационных основ по обеспечению защиты населения страны от ЧС, о профилактике ЧС и ликвидации их последствий.</w:t>
      </w:r>
    </w:p>
    <w:p w14:paraId="5C3ADD3D" w14:textId="77777777" w:rsidR="00956833" w:rsidRPr="0099013E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Уяснение содержания рекомендаций населению по правилам безопасного поведения в условиях чрезвычайных ситуаций для ликвидации их последствий.</w:t>
      </w:r>
    </w:p>
    <w:p w14:paraId="59465ED3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Сформированность общих понятий о терроризме и экстремизме как социальном явлении, представляющем серьёзную угрозу безопасности личности, общества, государства и национальной безопасности России.</w:t>
      </w:r>
    </w:p>
    <w:p w14:paraId="7BB0B38B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Уяснение основных положений законодательства РФ  о противодействии терроризму и экстремизму.</w:t>
      </w:r>
    </w:p>
    <w:p w14:paraId="44E4D51B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Знание организационных основ системы противодействия терроризму и экстремизму в РФ.</w:t>
      </w:r>
    </w:p>
    <w:p w14:paraId="19D03F28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Сформированность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14:paraId="6513ACE8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Уяснение последовательности действий для обеспечения личной безопасности при угрозе террористического акта.</w:t>
      </w:r>
    </w:p>
    <w:p w14:paraId="3EDD3625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Сформированность понятия о значении здорового образа жизни, современного уровня культуры безопасности жизнедеятельности и экологической культуры для повышения защищенности жизненно важных интересов личности, общества и государства от внешних и внутренних угроз, в том числе от отрицательного влияния  человеческого фактора.</w:t>
      </w:r>
    </w:p>
    <w:p w14:paraId="4772F891" w14:textId="77777777" w:rsidR="00956833" w:rsidRPr="00956833" w:rsidRDefault="00956833" w:rsidP="00956833">
      <w:pPr>
        <w:widowControl/>
        <w:numPr>
          <w:ilvl w:val="0"/>
          <w:numId w:val="11"/>
        </w:numPr>
        <w:tabs>
          <w:tab w:val="left" w:pos="361"/>
        </w:tabs>
        <w:autoSpaceDE/>
        <w:autoSpaceDN/>
        <w:adjustRightInd/>
        <w:spacing w:line="276" w:lineRule="auto"/>
        <w:ind w:left="0" w:right="40" w:hanging="644"/>
        <w:jc w:val="both"/>
        <w:rPr>
          <w:spacing w:val="-1"/>
          <w:sz w:val="24"/>
          <w:szCs w:val="24"/>
        </w:rPr>
      </w:pPr>
      <w:r w:rsidRPr="00956833">
        <w:rPr>
          <w:spacing w:val="-1"/>
          <w:sz w:val="24"/>
          <w:szCs w:val="24"/>
        </w:rPr>
        <w:t>Сформированность негативного отношения к курению, употреблению  алкоголя и наркотиков  как факторов, оказывающих пагубное влияние на здоровье личности, общества  и демографическую ситуацию в государстве.</w:t>
      </w:r>
    </w:p>
    <w:p w14:paraId="20B6A553" w14:textId="77777777" w:rsidR="00956833" w:rsidRPr="00956833" w:rsidRDefault="00956833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ind w:right="40"/>
        <w:jc w:val="both"/>
        <w:rPr>
          <w:spacing w:val="-1"/>
          <w:sz w:val="24"/>
          <w:szCs w:val="24"/>
        </w:rPr>
      </w:pPr>
    </w:p>
    <w:p w14:paraId="19F1220B" w14:textId="77777777" w:rsidR="0099013E" w:rsidRPr="00336F42" w:rsidRDefault="0099013E" w:rsidP="00336F42">
      <w:pPr>
        <w:tabs>
          <w:tab w:val="left" w:pos="361"/>
        </w:tabs>
        <w:ind w:right="40" w:hanging="644"/>
        <w:jc w:val="both"/>
        <w:rPr>
          <w:spacing w:val="-1"/>
          <w:sz w:val="24"/>
          <w:szCs w:val="24"/>
        </w:rPr>
      </w:pPr>
    </w:p>
    <w:p w14:paraId="52B3BF03" w14:textId="77777777" w:rsidR="00956833" w:rsidRPr="0099013E" w:rsidRDefault="00956833" w:rsidP="00956833">
      <w:pPr>
        <w:widowControl/>
        <w:tabs>
          <w:tab w:val="left" w:pos="361"/>
        </w:tabs>
        <w:autoSpaceDE/>
        <w:autoSpaceDN/>
        <w:adjustRightInd/>
        <w:spacing w:line="276" w:lineRule="auto"/>
        <w:ind w:right="40"/>
        <w:jc w:val="center"/>
        <w:rPr>
          <w:rFonts w:eastAsia="Calibri"/>
          <w:b/>
          <w:spacing w:val="-1"/>
          <w:sz w:val="24"/>
          <w:szCs w:val="24"/>
          <w:lang w:eastAsia="en-US"/>
        </w:rPr>
      </w:pPr>
      <w:r w:rsidRPr="0099013E">
        <w:rPr>
          <w:rFonts w:eastAsia="Calibri"/>
          <w:b/>
          <w:spacing w:val="-1"/>
          <w:sz w:val="24"/>
          <w:szCs w:val="24"/>
          <w:lang w:eastAsia="en-US"/>
        </w:rPr>
        <w:t>Планируемые результаты изучения учебного предмета</w:t>
      </w:r>
    </w:p>
    <w:p w14:paraId="54B3A6B6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lastRenderedPageBreak/>
        <w:t>Основы безопасности личности, общества и государства. Основы комплексной безопасности</w:t>
      </w:r>
    </w:p>
    <w:p w14:paraId="0B0F7F0B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научится:</w:t>
      </w:r>
    </w:p>
    <w:p w14:paraId="6C898430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Распознавать и анализировать особенности жизнедеятельности человека при автономном пребывании его в различных природных условиях.</w:t>
      </w:r>
    </w:p>
    <w:p w14:paraId="72A1124E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Применять в реальных природных условиях различные способы ориентирования на местности.</w:t>
      </w:r>
    </w:p>
    <w:p w14:paraId="284837B1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Систематизировать знания в области безопасности дорожного движения.</w:t>
      </w:r>
    </w:p>
    <w:p w14:paraId="758D56CB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личное убеждение в необходимости осознанно соблюдать правила дорожного движения в повседневной жизни.</w:t>
      </w:r>
    </w:p>
    <w:p w14:paraId="4A478D40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Анализировать информацию о возникновении пожара в жилом секторе и в общественных зданиях, о причинах их возникновения и последствия.</w:t>
      </w:r>
    </w:p>
    <w:p w14:paraId="3602B27B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модель своего поведения при возникновении пожара в квартире.</w:t>
      </w:r>
    </w:p>
    <w:p w14:paraId="2085F78C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Выполнять правила безопасного поведения при возникновении пожара в школе в соответствии с планом пожарной безопасности.</w:t>
      </w:r>
    </w:p>
    <w:p w14:paraId="4E7667B0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Обобщать знания по безопасному поведению на  водоемах в различное время года.</w:t>
      </w:r>
    </w:p>
    <w:p w14:paraId="2F749CC3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Соблюдать применять меры безопасного поведения на воде в различное время года.</w:t>
      </w:r>
    </w:p>
    <w:p w14:paraId="27AEA5CE" w14:textId="77777777" w:rsidR="00956833" w:rsidRPr="00336F42" w:rsidRDefault="00956833" w:rsidP="00336F42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Анализировать различные опасные ситуации, которые могут возникнуть при пользовании бытовыми приборами в повседневной жизни.</w:t>
      </w:r>
    </w:p>
    <w:p w14:paraId="721B95D1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получит возможность научиться:</w:t>
      </w:r>
    </w:p>
    <w:p w14:paraId="274F65CB" w14:textId="77777777" w:rsidR="0099013E" w:rsidRPr="004D1B49" w:rsidRDefault="00956833" w:rsidP="0099013E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Самостоятельно разрабатывать и осуществлять однодневный выход на природу для отработки элементов ориентирования по местности.</w:t>
      </w:r>
    </w:p>
    <w:p w14:paraId="2C00E1C2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Анализировать и обобщать причины дорожно-транспортных происшествий в районе проживания, подготовить сообщение о влиянии человеческого фактора на безопасность дорожного движения.</w:t>
      </w:r>
    </w:p>
    <w:p w14:paraId="38E18E1E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Обобщать и обрабатывать статистку имевших место ЧС природного характера в регионе проживания за несколько последних лет, разработать прогноз, учитывающий вероятность возникновения ЧС природного характера  в вашем регионе в текущем году.</w:t>
      </w:r>
    </w:p>
    <w:p w14:paraId="4015E90B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Разрабатывать рекомендации по профилактике и минимизации последствий ЧС природного характера, наиболее часто случающихся в регионе.</w:t>
      </w:r>
    </w:p>
    <w:p w14:paraId="239A242A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Защита населения Российской  Федерации от чрезвычайных ситуаций</w:t>
      </w:r>
    </w:p>
    <w:p w14:paraId="6B6A1893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научится:</w:t>
      </w:r>
    </w:p>
    <w:p w14:paraId="603DBDE1" w14:textId="77777777" w:rsidR="00956833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Самостоятельно прорабатывать нормативно-правовые акты РФ в области безопасности и формировать основные права и обязанности граждан по обеспечению национальной безопасности России в современном мире.</w:t>
      </w:r>
    </w:p>
    <w:p w14:paraId="3BAA51F5" w14:textId="77777777" w:rsidR="004D1B49" w:rsidRDefault="004D1B49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</w:p>
    <w:p w14:paraId="1016E917" w14:textId="77777777" w:rsidR="004D1B49" w:rsidRPr="00D870DB" w:rsidRDefault="004D1B49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</w:p>
    <w:p w14:paraId="59F8DCF6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Анализировать и уяснять основные направления организации защиты населения Российской Федерации от ЧС.</w:t>
      </w:r>
    </w:p>
    <w:p w14:paraId="3B41BFC1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Обосновывать основное предназначение и решаемые задачи Единой государственной системы предупреждения и ликвидации чрезвычайных ситуаций (РСЧС) по защите населения страны от ЧС природного и техногенного характера.</w:t>
      </w:r>
    </w:p>
    <w:p w14:paraId="646628A7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Объяснить предназначение функциональных и территориальных подсистем РСЧС.</w:t>
      </w:r>
    </w:p>
    <w:p w14:paraId="3E326AD5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получает возможность научиться:</w:t>
      </w:r>
    </w:p>
    <w:p w14:paraId="2F3930E4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lastRenderedPageBreak/>
        <w:t>Самостоятельно подбирать материал и готовить занятие по теме: «Организационные основы по защите населения РФ от чрезвычайных ситуаций».</w:t>
      </w:r>
    </w:p>
    <w:p w14:paraId="4015678E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Оформлять схему, отображающую структуру РСЧС, её функциональные и территориальные подсистемы.</w:t>
      </w:r>
    </w:p>
    <w:p w14:paraId="10328C6E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Основы противодействия терроризму и экстремизму в Российской Федерации</w:t>
      </w:r>
    </w:p>
    <w:p w14:paraId="7E420344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научится:</w:t>
      </w:r>
    </w:p>
    <w:p w14:paraId="45844775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Уяснить сущность терроризма и экстремизма как  социального  противоправного явления, представляющего серьёзную угрозу национальной безопасности России.</w:t>
      </w:r>
    </w:p>
    <w:p w14:paraId="7EB621CD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 xml:space="preserve">Выявлять и анализировать причины вовлечения молодежи в  террористическую и экстремистскую деятельность. </w:t>
      </w:r>
    </w:p>
    <w:p w14:paraId="2C3BAE8F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Уяснить основное содержание и значение положений нормативно- правовых актов РФ по противодействию терроризму и экстремизму.</w:t>
      </w:r>
    </w:p>
    <w:p w14:paraId="08A46BCF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гражданскую нравственную позицию по негативному отношению к любым видам террористической и экстремистской деятельности.</w:t>
      </w:r>
    </w:p>
    <w:p w14:paraId="26C89F18" w14:textId="77777777" w:rsidR="0099013E" w:rsidRPr="00336F42" w:rsidRDefault="00956833" w:rsidP="0099013E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Обосновывать и объяснять ключевую роль государства в противодействии терроризму и экстремизму и осуществлении защиты населения РФ от последствий террористической и экстремистской деятельности.</w:t>
      </w:r>
    </w:p>
    <w:p w14:paraId="798C2CB7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личные убеждения, качества и привычки, которые способствуют противодействию идеологии терроризма и экстремизма.</w:t>
      </w:r>
    </w:p>
    <w:p w14:paraId="119C4FE2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Характеризовать предназначение Национального антитеррористического комитета (НАК), его структуру и задачи по противодействию терроризму и экстремизму.</w:t>
      </w:r>
    </w:p>
    <w:p w14:paraId="34B15E0E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последовательность своих действий при угрозе террористического акта для минимизации его последствий.</w:t>
      </w:r>
    </w:p>
    <w:p w14:paraId="13720778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получает возможность научиться:</w:t>
      </w:r>
    </w:p>
    <w:p w14:paraId="18954BE8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Обосновывать и подтверждать примерами из официальных источников информации следующие утверждения:</w:t>
      </w:r>
    </w:p>
    <w:p w14:paraId="328DB76F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Терроризм во всех его формах проявления представляет собой одну из самых серьёзных угроз национальной безопасности России;</w:t>
      </w:r>
    </w:p>
    <w:p w14:paraId="01C2E0FD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Любые акты терроризма являются не имеющими оправдания преступления, независимо от их мотивации;</w:t>
      </w:r>
    </w:p>
    <w:p w14:paraId="2C3DFE36" w14:textId="77777777" w:rsidR="00956833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Любая террористическая деятельности неизбежно будет раскрыта, а её участники понесут заслуженное наказание;</w:t>
      </w:r>
    </w:p>
    <w:p w14:paraId="614E2F37" w14:textId="77777777" w:rsidR="004D1B49" w:rsidRDefault="004D1B49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</w:p>
    <w:p w14:paraId="0F763A68" w14:textId="77777777" w:rsidR="004D1B49" w:rsidRPr="00D870DB" w:rsidRDefault="004D1B49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</w:p>
    <w:p w14:paraId="45AB7110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Любая террористическая деятельности бесцельна, т.к. ни при каких условиях не обеспечит достижение поставленных целей и не способствует созданию благополучной жизни её участников.</w:t>
      </w:r>
    </w:p>
    <w:p w14:paraId="5D1D3F03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Основы медицинских знаний и здорового  образа жизни. Основы здорового образа жизни</w:t>
      </w:r>
    </w:p>
    <w:p w14:paraId="46074BE1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научится:</w:t>
      </w:r>
    </w:p>
    <w:p w14:paraId="20F6BEE5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убеждения в необходимости соблюдать нормы здорового образа жизни как надежной гарантии а подготовке к профессиональной деятельности, в том числе и к военной службе.</w:t>
      </w:r>
    </w:p>
    <w:p w14:paraId="35062DF6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Определять основные инфекционные заболевания по их признакам и проявлениям, анализировать причины их возникновения, соблюдать меры профилактики.</w:t>
      </w:r>
    </w:p>
    <w:p w14:paraId="491DF6E1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lastRenderedPageBreak/>
        <w:t>Формировать индивидуальную систему здорового образа жизни и своевременно вносить в неё необходимые коррективы с учётом реальных жизненных обстоятельств.</w:t>
      </w:r>
    </w:p>
    <w:p w14:paraId="1D94FEA4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Вырабатывать привычку в ежедневном соблюдении правил личной гигиены.</w:t>
      </w:r>
    </w:p>
    <w:p w14:paraId="77F99871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Анализировать основные факторы риска, пагубно влияющие на здоровье, соблюдать меры по их профилактике.</w:t>
      </w:r>
    </w:p>
    <w:p w14:paraId="3D5A101A" w14:textId="77777777" w:rsidR="00956833" w:rsidRPr="00336F42" w:rsidRDefault="00956833" w:rsidP="00336F42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негативное отношение к курению, употреблению алкоголя и наркотиков как к факторам, оказывающим наиболее пагубное влияние на здоровье.</w:t>
      </w:r>
    </w:p>
    <w:p w14:paraId="43288266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 xml:space="preserve">    </w:t>
      </w: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получает возможность научиться:</w:t>
      </w:r>
    </w:p>
    <w:p w14:paraId="041F4B70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Анализировать и оценивать состояние личного здоровья в повседневной жизни, определять в какой мере оно обеспечивает эффективность жизнедеятельности и вносить определённые коррективы в образ жизни для сохранения и укрепления личного здоровья.</w:t>
      </w:r>
    </w:p>
    <w:p w14:paraId="3F9DCCFF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умения в системе самоконтроля за своим здоровьем, умения планировать индивидуальную нагрузку на день и неделю с учётом биологических режимов и индивидуальных возможностей.</w:t>
      </w:r>
    </w:p>
    <w:p w14:paraId="23CE2D27" w14:textId="77777777" w:rsidR="00956833" w:rsidRPr="00336F42" w:rsidRDefault="00956833" w:rsidP="00336F42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Самостоятельно анализировать информационные источники в области здорового образа жизни, подбирать и реализовывать рекомендации по обеспечению духовного, физического и социального благополучия.</w:t>
      </w:r>
    </w:p>
    <w:p w14:paraId="37A6F4D4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Обеспечение военной безопасности государства. Основы обороны государства</w:t>
      </w:r>
    </w:p>
    <w:p w14:paraId="1B0B43AE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научится:</w:t>
      </w:r>
    </w:p>
    <w:p w14:paraId="1A303BCF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 xml:space="preserve"> Уяснять сущность гражданской обороны как системы мероприятий по подготовке к защите и по защите населения, материальных и культурных 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</w:r>
    </w:p>
    <w:p w14:paraId="4773469F" w14:textId="77777777" w:rsidR="0099013E" w:rsidRPr="00336F42" w:rsidRDefault="00956833" w:rsidP="0099013E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Систематизировать основные задачи гражданской о</w:t>
      </w:r>
      <w:r w:rsidR="0099013E">
        <w:rPr>
          <w:rFonts w:eastAsia="Calibri"/>
          <w:spacing w:val="-1"/>
          <w:sz w:val="24"/>
          <w:szCs w:val="24"/>
          <w:lang w:eastAsia="en-US"/>
        </w:rPr>
        <w:t>бороны в мирное и военное время</w:t>
      </w:r>
      <w:r w:rsidRPr="00D870DB">
        <w:rPr>
          <w:rFonts w:eastAsia="Calibri"/>
          <w:spacing w:val="-1"/>
          <w:sz w:val="24"/>
          <w:szCs w:val="24"/>
          <w:lang w:eastAsia="en-US"/>
        </w:rPr>
        <w:t>.</w:t>
      </w:r>
    </w:p>
    <w:p w14:paraId="2C69141C" w14:textId="77777777" w:rsidR="00956833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Осваивать систему оповещения населения чрезвычайных ситуациях мирного и военного времени.</w:t>
      </w:r>
    </w:p>
    <w:p w14:paraId="5635418C" w14:textId="77777777" w:rsidR="004D1B49" w:rsidRDefault="004D1B49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</w:p>
    <w:p w14:paraId="54208DB8" w14:textId="77777777" w:rsidR="004D1B49" w:rsidRPr="00D870DB" w:rsidRDefault="004D1B49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</w:p>
    <w:p w14:paraId="7FE9C154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Классифицировать виды инженерных защитных сооружений по их предназначению.</w:t>
      </w:r>
    </w:p>
    <w:p w14:paraId="45AAAC86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умения в использовании защитных сооружений гражданской обороны в условиях ЧС.</w:t>
      </w:r>
    </w:p>
    <w:p w14:paraId="3FA97802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Использовать средства индивидуальной защиты (СИЗ) в условиях чрезвычайных ситуаций мирного и военного времени.</w:t>
      </w:r>
    </w:p>
    <w:p w14:paraId="636DAAB5" w14:textId="77777777" w:rsidR="00956833" w:rsidRPr="004D1B49" w:rsidRDefault="00956833" w:rsidP="004D1B49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Осознанно выполнять план гражданской обороны образовательного учреждения, выполняя свои обязанности, предусмотренные в нём.</w:t>
      </w:r>
      <w:r w:rsidRPr="004D1B49">
        <w:rPr>
          <w:rFonts w:eastAsia="Calibri"/>
          <w:spacing w:val="-1"/>
          <w:sz w:val="24"/>
          <w:szCs w:val="24"/>
          <w:lang w:eastAsia="en-US"/>
        </w:rPr>
        <w:t>.</w:t>
      </w:r>
    </w:p>
    <w:p w14:paraId="013AD4A0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получит возможность научиться:</w:t>
      </w:r>
    </w:p>
    <w:p w14:paraId="48FB9CB2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 xml:space="preserve"> Самостоятельно прорабатывать материал в различных источниках информации, в том числе в Интернете о реорганизации войск гражданской обороны в Спасательные воинские формирования постоянной готовности.</w:t>
      </w:r>
    </w:p>
    <w:p w14:paraId="77B736B2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свое  мнение об этом мероприятия, обосновывать его и подкреплять примерами из опыта по защите населения страны от ЧС.</w:t>
      </w:r>
    </w:p>
    <w:p w14:paraId="4ABA54C2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lastRenderedPageBreak/>
        <w:t>Расширять кругозор в области развития военной организации государства в современных условиях.</w:t>
      </w:r>
    </w:p>
    <w:p w14:paraId="69526752" w14:textId="77777777" w:rsidR="0099013E" w:rsidRPr="004D1B49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Использовать положения Военной доктрины РФ для уяснения основных задач Вооружённых Сил и других войск в мирное время, в период непосредственной угрозы агрессии и военное время.</w:t>
      </w:r>
    </w:p>
    <w:p w14:paraId="1952B49F" w14:textId="77777777" w:rsidR="00956833" w:rsidRPr="00D870DB" w:rsidRDefault="00D870DB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>
        <w:rPr>
          <w:rFonts w:eastAsia="Calibri"/>
          <w:b/>
          <w:spacing w:val="-1"/>
          <w:sz w:val="24"/>
          <w:szCs w:val="24"/>
          <w:lang w:eastAsia="en-US"/>
        </w:rPr>
        <w:t>Основы военной службы.</w:t>
      </w:r>
    </w:p>
    <w:p w14:paraId="14E7E698" w14:textId="77777777" w:rsidR="00956833" w:rsidRPr="00D870DB" w:rsidRDefault="00D870DB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научит</w:t>
      </w:r>
      <w:r w:rsidR="00956833" w:rsidRPr="00D870DB">
        <w:rPr>
          <w:rFonts w:eastAsia="Calibri"/>
          <w:b/>
          <w:spacing w:val="-1"/>
          <w:sz w:val="24"/>
          <w:szCs w:val="24"/>
          <w:lang w:eastAsia="en-US"/>
        </w:rPr>
        <w:t>ся</w:t>
      </w:r>
    </w:p>
    <w:p w14:paraId="1F861CDA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Уяснять и обосновывать положение о том, что военная служба – это особый вид федеральной государственной службы, которая требует от военнослужащего высокой профессиональной подготовки и особой ответственности за исполнение обязанностей по вооруженной защите Отечества.</w:t>
      </w:r>
    </w:p>
    <w:p w14:paraId="770DA38B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Усваивать существующий порядок размещения военнослужащих, проходящих военную службу по призыву, их быт и мероприятия, проводимые в войсках по сохранению и укреплению здоровья.</w:t>
      </w:r>
    </w:p>
    <w:p w14:paraId="61480F38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Формировать знания о предназначении суточного наряда, об обязанностях дежурного и дневального по роте.</w:t>
      </w:r>
    </w:p>
    <w:p w14:paraId="247CBDC6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Уяснить цели и предназначения караульной службы в войсках.</w:t>
      </w:r>
    </w:p>
    <w:p w14:paraId="60891405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Понимать и обосновывать положения о том, что несение караульной службы является выполнением боевой задачи.</w:t>
      </w:r>
    </w:p>
    <w:p w14:paraId="05D1DB69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Характеризовать часового как караульного, выполняющего боевую задачу по охране и обороне порученного ему поста.</w:t>
      </w:r>
    </w:p>
    <w:p w14:paraId="5EDB0B95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Последовательно излагать основные обязанности часового и обосновывать факторы, определяющие его неприкосновенность.</w:t>
      </w:r>
    </w:p>
    <w:p w14:paraId="14583510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Уяснять и обосновывать значение строевой подготовки в деле обучения и воспитания военнослужащих.</w:t>
      </w:r>
    </w:p>
    <w:p w14:paraId="16F869CD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Самостоятельно отрабатывать выполнение строевых приемов на месте и в движении.</w:t>
      </w:r>
    </w:p>
    <w:p w14:paraId="52FF9FC9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Выполнять движения в строю, выполнять воинское приветствие одиночно и в строю.</w:t>
      </w:r>
    </w:p>
    <w:p w14:paraId="33A1B258" w14:textId="77777777" w:rsidR="00956833" w:rsidRDefault="00956833" w:rsidP="004D1B49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Понимать и объяснять назначение и боевые свойства автомата Калашникова.</w:t>
      </w:r>
    </w:p>
    <w:p w14:paraId="5D43A904" w14:textId="77777777" w:rsidR="004D1B49" w:rsidRDefault="004D1B49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</w:p>
    <w:p w14:paraId="07B7F07F" w14:textId="77777777" w:rsidR="004D1B49" w:rsidRPr="004D1B49" w:rsidRDefault="004D1B49" w:rsidP="004D1B49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spacing w:val="-1"/>
          <w:sz w:val="24"/>
          <w:szCs w:val="24"/>
          <w:lang w:eastAsia="en-US"/>
        </w:rPr>
      </w:pPr>
    </w:p>
    <w:p w14:paraId="3691FD26" w14:textId="77777777" w:rsidR="00956833" w:rsidRPr="00D870DB" w:rsidRDefault="00956833" w:rsidP="00D870DB">
      <w:pPr>
        <w:widowControl/>
        <w:tabs>
          <w:tab w:val="left" w:pos="361"/>
        </w:tabs>
        <w:autoSpaceDE/>
        <w:autoSpaceDN/>
        <w:adjustRightInd/>
        <w:spacing w:line="276" w:lineRule="auto"/>
        <w:jc w:val="both"/>
        <w:rPr>
          <w:rFonts w:eastAsia="Calibri"/>
          <w:b/>
          <w:spacing w:val="-1"/>
          <w:sz w:val="24"/>
          <w:szCs w:val="24"/>
          <w:lang w:eastAsia="en-US"/>
        </w:rPr>
      </w:pPr>
      <w:r w:rsidRPr="00D870DB">
        <w:rPr>
          <w:rFonts w:eastAsia="Calibri"/>
          <w:b/>
          <w:spacing w:val="-1"/>
          <w:sz w:val="24"/>
          <w:szCs w:val="24"/>
          <w:lang w:eastAsia="en-US"/>
        </w:rPr>
        <w:t>Ученик получит возможность научиться:</w:t>
      </w:r>
    </w:p>
    <w:p w14:paraId="19A95973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 xml:space="preserve"> Анализировать федеральные законы и другие нормативно-правовые акты, в которых определены правовые основы прохождения военной службы и характеризовать федеральную систему подготовки граждан Российской Федерации к военной службе.</w:t>
      </w:r>
    </w:p>
    <w:p w14:paraId="10D93E90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Подбирать и анализировать информацию о правах и свободах военнослужащих, проходящих военную службу по призыву в Вооруженных Силах Российской Федерации.</w:t>
      </w:r>
    </w:p>
    <w:p w14:paraId="7941CD1C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Подбирать и анализировать информацию о существующих в современном мире военных угрозах и военных опасностях РФ и характеризовать основные внешние военные угрозы и основные внутренние военные угрозы РФ.</w:t>
      </w:r>
    </w:p>
    <w:p w14:paraId="6C66B137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Анализировать соответствующие источники информации и характеризовать основные пути совершенствования допризывной подготовки и военно-патриотического воспитания граждан РФ в целях развития военной организации государства.</w:t>
      </w:r>
    </w:p>
    <w:p w14:paraId="3AA98989" w14:textId="77777777" w:rsidR="00956833" w:rsidRPr="00D870DB" w:rsidRDefault="00956833" w:rsidP="00D870DB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D870DB">
        <w:rPr>
          <w:rFonts w:eastAsia="Calibri"/>
          <w:spacing w:val="-1"/>
          <w:sz w:val="24"/>
          <w:szCs w:val="24"/>
          <w:lang w:eastAsia="en-US"/>
        </w:rPr>
        <w:t>Формулировать основные требования воинской деятельности, предъявляемые к моральным и  индивидуальным качествам.</w:t>
      </w:r>
    </w:p>
    <w:p w14:paraId="150E1EAB" w14:textId="77777777" w:rsidR="00956833" w:rsidRPr="00D870DB" w:rsidRDefault="00956833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bCs/>
          <w:i/>
          <w:iCs/>
          <w:sz w:val="24"/>
          <w:szCs w:val="24"/>
          <w:shd w:val="clear" w:color="auto" w:fill="FFFFFF"/>
          <w:lang w:eastAsia="en-US"/>
        </w:rPr>
      </w:pPr>
    </w:p>
    <w:p w14:paraId="59BB4E0D" w14:textId="77777777" w:rsidR="00D870DB" w:rsidRPr="00D870DB" w:rsidRDefault="00D870DB" w:rsidP="00D870DB">
      <w:pPr>
        <w:autoSpaceDE/>
        <w:autoSpaceDN/>
        <w:adjustRightInd/>
        <w:jc w:val="center"/>
        <w:rPr>
          <w:b/>
          <w:color w:val="000000"/>
          <w:spacing w:val="10"/>
          <w:sz w:val="28"/>
          <w:szCs w:val="28"/>
        </w:rPr>
      </w:pPr>
      <w:r w:rsidRPr="00D870DB">
        <w:rPr>
          <w:b/>
          <w:color w:val="000000"/>
          <w:spacing w:val="10"/>
          <w:sz w:val="28"/>
          <w:szCs w:val="28"/>
        </w:rPr>
        <w:t xml:space="preserve">Содержание курса ОБЖ в </w:t>
      </w:r>
      <w:r>
        <w:rPr>
          <w:b/>
          <w:color w:val="000000"/>
          <w:spacing w:val="10"/>
          <w:sz w:val="28"/>
          <w:szCs w:val="28"/>
        </w:rPr>
        <w:t>10</w:t>
      </w:r>
      <w:r w:rsidRPr="00D870DB">
        <w:rPr>
          <w:b/>
          <w:color w:val="000000"/>
          <w:spacing w:val="10"/>
          <w:sz w:val="28"/>
          <w:szCs w:val="28"/>
        </w:rPr>
        <w:t xml:space="preserve"> классе</w:t>
      </w:r>
    </w:p>
    <w:p w14:paraId="01AE30F4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iCs/>
          <w:spacing w:val="-3"/>
          <w:sz w:val="24"/>
          <w:szCs w:val="24"/>
          <w:shd w:val="clear" w:color="auto" w:fill="FFFFFF"/>
          <w:lang w:eastAsia="en-US"/>
        </w:rPr>
      </w:pPr>
      <w:r w:rsidRPr="00D870DB">
        <w:rPr>
          <w:rFonts w:eastAsia="Calibri"/>
          <w:b/>
          <w:iCs/>
          <w:spacing w:val="-3"/>
          <w:sz w:val="24"/>
          <w:szCs w:val="24"/>
          <w:shd w:val="clear" w:color="auto" w:fill="FFFFFF"/>
          <w:lang w:eastAsia="en-US"/>
        </w:rPr>
        <w:t xml:space="preserve">Раздел I. Безопасность и защита человека в опасных и чрезвычайных ситуациях </w:t>
      </w:r>
    </w:p>
    <w:p w14:paraId="1298A728" w14:textId="77777777" w:rsidR="00D870DB" w:rsidRPr="00D870DB" w:rsidRDefault="00D870DB" w:rsidP="0099013E">
      <w:pPr>
        <w:widowControl/>
        <w:autoSpaceDE/>
        <w:autoSpaceDN/>
        <w:adjustRightInd/>
        <w:spacing w:line="276" w:lineRule="auto"/>
        <w:rPr>
          <w:rFonts w:eastAsia="Calibri"/>
          <w:i/>
          <w:iCs/>
          <w:spacing w:val="-3"/>
          <w:sz w:val="24"/>
          <w:szCs w:val="24"/>
          <w:lang w:eastAsia="en-US"/>
        </w:rPr>
      </w:pPr>
      <w:r w:rsidRPr="00D870DB">
        <w:rPr>
          <w:rFonts w:eastAsia="Calibri"/>
          <w:iCs/>
          <w:spacing w:val="-3"/>
          <w:sz w:val="24"/>
          <w:szCs w:val="24"/>
          <w:shd w:val="clear" w:color="auto" w:fill="FFFFFF"/>
          <w:lang w:eastAsia="en-US"/>
        </w:rPr>
        <w:t>1. Опасные и чрезвычайные ситуации.возникающие в повседневной жизни, и правила безопасного поведения</w:t>
      </w:r>
    </w:p>
    <w:p w14:paraId="05516AF3" w14:textId="77777777" w:rsidR="00D870DB" w:rsidRPr="00D870DB" w:rsidRDefault="00D870DB" w:rsidP="0099013E">
      <w:pPr>
        <w:widowControl/>
        <w:numPr>
          <w:ilvl w:val="0"/>
          <w:numId w:val="13"/>
        </w:numPr>
        <w:tabs>
          <w:tab w:val="left" w:pos="850"/>
        </w:tabs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Правила поведения в условиях вынужденной автономии в природных условиях.</w:t>
      </w:r>
    </w:p>
    <w:p w14:paraId="1F80A659" w14:textId="77777777" w:rsidR="00D870DB" w:rsidRPr="00D870DB" w:rsidRDefault="00D870DB" w:rsidP="0099013E">
      <w:pPr>
        <w:widowControl/>
        <w:autoSpaceDE/>
        <w:autoSpaceDN/>
        <w:adjustRightInd/>
        <w:spacing w:line="276" w:lineRule="auto"/>
        <w:ind w:firstLine="720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Разбор наиболее возможных причин попадания человека в условия вынужденного автономного существования, меры профилактики и подготовка к безопасному поведению в условиях автономного существования.</w:t>
      </w:r>
    </w:p>
    <w:p w14:paraId="257A7568" w14:textId="77777777" w:rsidR="00D870DB" w:rsidRPr="00D870DB" w:rsidRDefault="00D870DB" w:rsidP="0099013E">
      <w:pPr>
        <w:widowControl/>
        <w:numPr>
          <w:ilvl w:val="0"/>
          <w:numId w:val="13"/>
        </w:numPr>
        <w:tabs>
          <w:tab w:val="left" w:pos="481"/>
        </w:tabs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Автономное существование человека в условиях природной среды.</w:t>
      </w:r>
    </w:p>
    <w:p w14:paraId="65F6DEC9" w14:textId="77777777" w:rsidR="00D870DB" w:rsidRPr="00D870DB" w:rsidRDefault="00D870DB" w:rsidP="0099013E">
      <w:pPr>
        <w:widowControl/>
        <w:autoSpaceDE/>
        <w:autoSpaceDN/>
        <w:adjustRightInd/>
        <w:spacing w:line="276" w:lineRule="auto"/>
        <w:ind w:firstLine="720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Отработка правил ориентирования на местности, движения по азимуту, правил обеспечения водой и питанием. Оборудование временного жилища, добыча огня.</w:t>
      </w:r>
    </w:p>
    <w:p w14:paraId="4ACDB436" w14:textId="77777777" w:rsidR="00D870DB" w:rsidRPr="00D870DB" w:rsidRDefault="00D870DB" w:rsidP="0099013E">
      <w:pPr>
        <w:widowControl/>
        <w:numPr>
          <w:ilvl w:val="0"/>
          <w:numId w:val="13"/>
        </w:numPr>
        <w:tabs>
          <w:tab w:val="left" w:pos="1470"/>
        </w:tabs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Правила</w:t>
      </w:r>
      <w:r w:rsidRPr="00D870DB">
        <w:rPr>
          <w:rFonts w:eastAsia="Calibri"/>
          <w:sz w:val="24"/>
          <w:szCs w:val="24"/>
          <w:lang w:eastAsia="en-US"/>
        </w:rPr>
        <w:tab/>
        <w:t>поведения в ситуациях криминогенного характера</w:t>
      </w:r>
    </w:p>
    <w:p w14:paraId="50876ABC" w14:textId="77777777" w:rsidR="00D870DB" w:rsidRPr="00D870DB" w:rsidRDefault="00D870DB" w:rsidP="0099013E">
      <w:pPr>
        <w:widowControl/>
        <w:autoSpaceDE/>
        <w:autoSpaceDN/>
        <w:adjustRightInd/>
        <w:spacing w:line="276" w:lineRule="auto"/>
        <w:ind w:firstLine="720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Обсуждение с обучающимися наиболее возможных ситуаций при встрече с насильниками и хулиганами на улице, в транспорте, общественном месте, подъезде дома, лифте. Правила безопасного поведения в местах с повышенной криминоген</w:t>
      </w:r>
      <w:r w:rsidRPr="00D870DB">
        <w:rPr>
          <w:rFonts w:eastAsia="Calibri"/>
          <w:sz w:val="24"/>
          <w:szCs w:val="24"/>
          <w:lang w:eastAsia="en-US"/>
        </w:rPr>
        <w:softHyphen/>
        <w:t>ной опасностью: на рынке, стадионе, вокзале и др.</w:t>
      </w:r>
    </w:p>
    <w:p w14:paraId="76169672" w14:textId="77777777" w:rsidR="0099013E" w:rsidRPr="00D870DB" w:rsidRDefault="00D870DB" w:rsidP="0099013E">
      <w:pPr>
        <w:widowControl/>
        <w:numPr>
          <w:ilvl w:val="0"/>
          <w:numId w:val="13"/>
        </w:numPr>
        <w:tabs>
          <w:tab w:val="left" w:pos="466"/>
        </w:tabs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Уголовная ответственность несовершеннолетних</w:t>
      </w:r>
    </w:p>
    <w:p w14:paraId="5B967FAF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Особенности уголовной ответственности и наказания несовершеннолетних. Виды наказаний, назначаемых несовершеннолетним.</w:t>
      </w:r>
    </w:p>
    <w:p w14:paraId="37AD488C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Правила поведения в общественном транспорте. Уголовная ответственность за приведение в негодность транспортных средств или нарушение правил, обеспечивающих безопасную работу транспорта.</w:t>
      </w:r>
    </w:p>
    <w:p w14:paraId="0DC4F2E3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действия и вандализм.</w:t>
      </w:r>
    </w:p>
    <w:p w14:paraId="57A6A1A4" w14:textId="77777777" w:rsidR="00D870DB" w:rsidRPr="00D870DB" w:rsidRDefault="00D870DB" w:rsidP="00D870DB">
      <w:pPr>
        <w:widowControl/>
        <w:numPr>
          <w:ilvl w:val="0"/>
          <w:numId w:val="13"/>
        </w:numPr>
        <w:tabs>
          <w:tab w:val="left" w:pos="846"/>
        </w:tabs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Правила поведения в условиях чрезвычайных ситуации природного и техногенного характера</w:t>
      </w:r>
    </w:p>
    <w:p w14:paraId="2E93ECBE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ind w:firstLine="720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Краткая характеристика наиболее вероятных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планом образовательного учреждения (укрытие в защитных сооружениях, эвакуация и др.).</w:t>
      </w:r>
    </w:p>
    <w:p w14:paraId="7BEDF888" w14:textId="77777777" w:rsidR="00D870DB" w:rsidRPr="00D870DB" w:rsidRDefault="00D870DB" w:rsidP="00D870DB">
      <w:pPr>
        <w:widowControl/>
        <w:numPr>
          <w:ilvl w:val="0"/>
          <w:numId w:val="14"/>
        </w:numPr>
        <w:tabs>
          <w:tab w:val="left" w:pos="855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Единая государственная система предупреждения и ликвидации чрезвычайных ситуаций (РСЧС), ее структура и задачи.</w:t>
      </w:r>
    </w:p>
    <w:p w14:paraId="73646C7E" w14:textId="77777777" w:rsidR="00D870DB" w:rsidRPr="00D870DB" w:rsidRDefault="00D870DB" w:rsidP="004D1B49">
      <w:pPr>
        <w:widowControl/>
        <w:autoSpaceDE/>
        <w:autoSpaceDN/>
        <w:adjustRightInd/>
        <w:spacing w:line="276" w:lineRule="auto"/>
        <w:ind w:firstLine="720"/>
        <w:jc w:val="both"/>
        <w:rPr>
          <w:rFonts w:eastAsia="Arial Unicode MS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РСЧС, история ее создания, предназначение, структура, задачи решаемые по защите населения от чрезвычайных ситуаций. Правила и обязанности граждан в области защиты от чрезвычайных ситуаций.</w:t>
      </w:r>
      <w:r w:rsidR="00336F42">
        <w:rPr>
          <w:rFonts w:eastAsia="Arial Unicode MS"/>
          <w:sz w:val="24"/>
          <w:szCs w:val="24"/>
        </w:rPr>
        <w:t xml:space="preserve"> </w:t>
      </w:r>
    </w:p>
    <w:p w14:paraId="6EA31DF9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iCs/>
          <w:spacing w:val="-3"/>
          <w:sz w:val="24"/>
          <w:szCs w:val="24"/>
        </w:rPr>
        <w:t>2. Гражданская оборона — составная часть обороноспособности страны</w:t>
      </w:r>
    </w:p>
    <w:p w14:paraId="02C1D192" w14:textId="77777777" w:rsidR="00D870DB" w:rsidRPr="00D870DB" w:rsidRDefault="00D870DB" w:rsidP="00D870DB">
      <w:pPr>
        <w:widowControl/>
        <w:numPr>
          <w:ilvl w:val="0"/>
          <w:numId w:val="15"/>
        </w:numPr>
        <w:tabs>
          <w:tab w:val="left" w:pos="846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Гражданская оборона, основные понятия и определения, задачи гражданской обороны</w:t>
      </w:r>
    </w:p>
    <w:p w14:paraId="6091881B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ind w:firstLine="720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Гражданская оборона, история ее создания,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14:paraId="4A1F6B3F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lastRenderedPageBreak/>
        <w:t>Организация управления гражданской обороной. Структура управления и органы управления гражданской обороной.</w:t>
      </w:r>
    </w:p>
    <w:p w14:paraId="32622EE6" w14:textId="77777777" w:rsidR="00D870DB" w:rsidRPr="00D870DB" w:rsidRDefault="00D870DB" w:rsidP="00D870DB">
      <w:pPr>
        <w:widowControl/>
        <w:numPr>
          <w:ilvl w:val="0"/>
          <w:numId w:val="15"/>
        </w:numPr>
        <w:tabs>
          <w:tab w:val="left" w:pos="423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Ядерное и химическое оружие.</w:t>
      </w:r>
    </w:p>
    <w:p w14:paraId="7BADED51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Классификация отравляющих веществ (ОВ) по предназначению и воздействию на организм.</w:t>
      </w:r>
    </w:p>
    <w:p w14:paraId="5A762C5E" w14:textId="77777777" w:rsidR="0099013E" w:rsidRPr="00D870DB" w:rsidRDefault="00D870DB" w:rsidP="0099013E">
      <w:pPr>
        <w:widowControl/>
        <w:numPr>
          <w:ilvl w:val="0"/>
          <w:numId w:val="15"/>
        </w:numPr>
        <w:tabs>
          <w:tab w:val="left" w:pos="442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Бактериологическое (биологическое) оружие. Современные средства поражения, их поражающие факторы.</w:t>
      </w:r>
    </w:p>
    <w:p w14:paraId="0290FA61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Современные средства поражения, их поражающие факторы, мероприятия по защите населения. Мероприятия, проводимые по защите населения от современных средств поражения.</w:t>
      </w:r>
    </w:p>
    <w:p w14:paraId="0EE201C1" w14:textId="77777777" w:rsidR="00D870DB" w:rsidRPr="00D870DB" w:rsidRDefault="00D870DB" w:rsidP="00D870DB">
      <w:pPr>
        <w:widowControl/>
        <w:numPr>
          <w:ilvl w:val="0"/>
          <w:numId w:val="15"/>
        </w:numPr>
        <w:tabs>
          <w:tab w:val="left" w:pos="846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Оповещение и информирование населения об опасностях, возникающих в чрезвычайных ситуациях военного и мирного времени</w:t>
      </w:r>
    </w:p>
    <w:p w14:paraId="0F6A0A88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ind w:firstLine="720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Система оповещения населения о чрезвычайных ситуациях. Порядок подачи сигнала «Внимание всем!». Передача речевой информации о чрезвычайной ситуации, примерное ее содержание, действия населения по сигналам оповещения о чрезвычайных ситуациях.</w:t>
      </w:r>
    </w:p>
    <w:p w14:paraId="7222BD79" w14:textId="77777777" w:rsidR="00D870DB" w:rsidRPr="00D870DB" w:rsidRDefault="00D870DB" w:rsidP="00D870DB">
      <w:pPr>
        <w:widowControl/>
        <w:numPr>
          <w:ilvl w:val="0"/>
          <w:numId w:val="15"/>
        </w:numPr>
        <w:tabs>
          <w:tab w:val="left" w:pos="850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Организация инженерной защиты населения от поражающих факторов чрезвычайных ситуаций мирного и военного времени.</w:t>
      </w:r>
    </w:p>
    <w:p w14:paraId="39CBC265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Защитные сооружения гражданской обороны. Основное предназначение защитных сооружений гражданской обороны. Виды защитных сооружений. Правила</w:t>
      </w:r>
      <w:r w:rsidR="00336F42">
        <w:rPr>
          <w:rFonts w:eastAsia="Arial Unicode MS"/>
          <w:sz w:val="24"/>
          <w:szCs w:val="24"/>
        </w:rPr>
        <w:t xml:space="preserve"> </w:t>
      </w:r>
      <w:r w:rsidRPr="00D870DB">
        <w:rPr>
          <w:rFonts w:eastAsia="Arial Unicode MS"/>
          <w:sz w:val="24"/>
          <w:szCs w:val="24"/>
        </w:rPr>
        <w:t>поведения в защитных сооружениях (занятие целесообразно проводить в имеющихся защитных сооружениях).</w:t>
      </w:r>
    </w:p>
    <w:p w14:paraId="58ED64D9" w14:textId="77777777" w:rsidR="00D870DB" w:rsidRPr="00D870DB" w:rsidRDefault="00D870DB" w:rsidP="00D870DB">
      <w:pPr>
        <w:widowControl/>
        <w:numPr>
          <w:ilvl w:val="0"/>
          <w:numId w:val="16"/>
        </w:numPr>
        <w:tabs>
          <w:tab w:val="left" w:pos="841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Средства индивидуальной защиты</w:t>
      </w:r>
    </w:p>
    <w:p w14:paraId="2642AF9A" w14:textId="77777777" w:rsidR="00336F42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Основные средства защиты органов дыхания и правила их использования. Средства защиты кожи. Медицинские средства защиты и профилактики. Практические занятия. Отработать порядок получения и пользования средствами индивидуальной защиты.</w:t>
      </w:r>
    </w:p>
    <w:p w14:paraId="67576775" w14:textId="77777777" w:rsidR="00D870DB" w:rsidRPr="00D870DB" w:rsidRDefault="00D870DB" w:rsidP="00D870DB">
      <w:pPr>
        <w:widowControl/>
        <w:numPr>
          <w:ilvl w:val="0"/>
          <w:numId w:val="16"/>
        </w:numPr>
        <w:tabs>
          <w:tab w:val="left" w:pos="841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Организация проведения аварийно-спасательных работ в зоне чрезвычайных ситуаций</w:t>
      </w:r>
    </w:p>
    <w:p w14:paraId="1F28DC68" w14:textId="77777777" w:rsid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</w:t>
      </w:r>
    </w:p>
    <w:p w14:paraId="7D9C40A5" w14:textId="77777777" w:rsidR="00D870DB" w:rsidRPr="00D870DB" w:rsidRDefault="00D870DB" w:rsidP="00336F42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 xml:space="preserve"> спасательных работ, организация санитарной обработки людей после пребывания их в зонах заражения.</w:t>
      </w:r>
    </w:p>
    <w:p w14:paraId="6E68E2FD" w14:textId="77777777" w:rsidR="00336F42" w:rsidRPr="004D1B49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b/>
          <w:iCs/>
          <w:spacing w:val="-4"/>
          <w:sz w:val="24"/>
          <w:szCs w:val="24"/>
        </w:rPr>
      </w:pPr>
      <w:r w:rsidRPr="00D870DB">
        <w:rPr>
          <w:rFonts w:eastAsia="Arial Unicode MS"/>
          <w:b/>
          <w:iCs/>
          <w:spacing w:val="-4"/>
          <w:sz w:val="24"/>
          <w:szCs w:val="24"/>
        </w:rPr>
        <w:t>Раздел II. Основы медицинских знаний и здорового образа жизни</w:t>
      </w:r>
    </w:p>
    <w:p w14:paraId="48D8F739" w14:textId="77777777" w:rsidR="00D870DB" w:rsidRPr="00D870DB" w:rsidRDefault="00D870DB" w:rsidP="00D870DB">
      <w:pPr>
        <w:widowControl/>
        <w:numPr>
          <w:ilvl w:val="1"/>
          <w:numId w:val="16"/>
        </w:numPr>
        <w:tabs>
          <w:tab w:val="left" w:pos="236"/>
        </w:tabs>
        <w:autoSpaceDE/>
        <w:autoSpaceDN/>
        <w:adjustRightInd/>
        <w:spacing w:line="276" w:lineRule="auto"/>
        <w:jc w:val="both"/>
        <w:rPr>
          <w:rFonts w:eastAsia="Arial Unicode MS"/>
          <w:iCs/>
          <w:spacing w:val="-3"/>
          <w:sz w:val="24"/>
          <w:szCs w:val="24"/>
        </w:rPr>
      </w:pPr>
      <w:r w:rsidRPr="00D870DB">
        <w:rPr>
          <w:rFonts w:eastAsia="Arial Unicode MS"/>
          <w:iCs/>
          <w:spacing w:val="-4"/>
          <w:sz w:val="24"/>
          <w:szCs w:val="24"/>
        </w:rPr>
        <w:t>Основы медицинских знаний и профилактика инфекционных заболеваний</w:t>
      </w:r>
    </w:p>
    <w:p w14:paraId="46913487" w14:textId="77777777" w:rsidR="00D870DB" w:rsidRPr="00D870DB" w:rsidRDefault="00D870DB" w:rsidP="00D870DB">
      <w:pPr>
        <w:widowControl/>
        <w:numPr>
          <w:ilvl w:val="2"/>
          <w:numId w:val="16"/>
        </w:numPr>
        <w:tabs>
          <w:tab w:val="left" w:pos="567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Сохранение и укрепление здоровья — важная часть подготовки юноши допризывного возраста к военной службе и трудовой деятельности</w:t>
      </w:r>
    </w:p>
    <w:p w14:paraId="4B98EB52" w14:textId="77777777" w:rsidR="0099013E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здоровье человека в процессе жизнедеятельности. Необходимость сохранения и укрепления здоровья — социальная потребность общества.</w:t>
      </w:r>
    </w:p>
    <w:p w14:paraId="44887F2E" w14:textId="77777777" w:rsidR="00D870DB" w:rsidRPr="00D870DB" w:rsidRDefault="00D870DB" w:rsidP="00D870DB">
      <w:pPr>
        <w:widowControl/>
        <w:numPr>
          <w:ilvl w:val="2"/>
          <w:numId w:val="16"/>
        </w:numPr>
        <w:tabs>
          <w:tab w:val="left" w:pos="495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Классификация, пути передачи и профилактика инфекционных заболеваний Инфекционные заболевания, причины их возникновения, механизм передачи инфекций. Классификация инфекционных заболеваний. Понятие об иммунитете, экстренной и специфической профилактике.</w:t>
      </w:r>
    </w:p>
    <w:p w14:paraId="4383F21C" w14:textId="77777777" w:rsidR="00D870DB" w:rsidRPr="00D870DB" w:rsidRDefault="00D870DB" w:rsidP="00D870DB">
      <w:pPr>
        <w:widowControl/>
        <w:numPr>
          <w:ilvl w:val="2"/>
          <w:numId w:val="16"/>
        </w:numPr>
        <w:tabs>
          <w:tab w:val="left" w:pos="423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Наиболее распространенные инфекционные заболевания</w:t>
      </w:r>
    </w:p>
    <w:p w14:paraId="37EBF350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Механизм передачи инфекции. Профилактика наиболее часто встречающихся инфекционных заболеваний.</w:t>
      </w:r>
    </w:p>
    <w:p w14:paraId="71E2276A" w14:textId="77777777" w:rsidR="00D870DB" w:rsidRPr="00D870DB" w:rsidRDefault="00D870DB" w:rsidP="00D870DB">
      <w:pPr>
        <w:widowControl/>
        <w:numPr>
          <w:ilvl w:val="1"/>
          <w:numId w:val="16"/>
        </w:numPr>
        <w:tabs>
          <w:tab w:val="left" w:pos="236"/>
        </w:tabs>
        <w:autoSpaceDE/>
        <w:autoSpaceDN/>
        <w:adjustRightInd/>
        <w:spacing w:line="276" w:lineRule="auto"/>
        <w:jc w:val="both"/>
        <w:rPr>
          <w:rFonts w:eastAsia="Arial Unicode MS"/>
          <w:iCs/>
          <w:spacing w:val="-3"/>
          <w:sz w:val="24"/>
          <w:szCs w:val="24"/>
        </w:rPr>
      </w:pPr>
      <w:r w:rsidRPr="00D870DB">
        <w:rPr>
          <w:rFonts w:eastAsia="Arial Unicode MS"/>
          <w:iCs/>
          <w:spacing w:val="-4"/>
          <w:sz w:val="24"/>
          <w:szCs w:val="24"/>
        </w:rPr>
        <w:t>Основы здорового образа жизни</w:t>
      </w:r>
    </w:p>
    <w:p w14:paraId="0C0F082B" w14:textId="77777777" w:rsidR="00D870DB" w:rsidRPr="00D870DB" w:rsidRDefault="00D870DB" w:rsidP="00D870DB">
      <w:pPr>
        <w:widowControl/>
        <w:numPr>
          <w:ilvl w:val="2"/>
          <w:numId w:val="16"/>
        </w:numPr>
        <w:tabs>
          <w:tab w:val="left" w:pos="850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lastRenderedPageBreak/>
        <w:t>Здоровый образ жизни и его составляющие</w:t>
      </w:r>
    </w:p>
    <w:p w14:paraId="37B91A6F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Здоровый образ жизни — индивидуальная система поведения человека, направленная на сохранение и укрепление здоровья. Общие понятия о режиме жизнедеятельности, и его значение для здоровья человека. Пути обеспечения высокого уровня работоспособности. Основные элементы жизнедеятельности человека (умственная к физическая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гармоничного развития человека, его физических и духовных качеств.</w:t>
      </w:r>
    </w:p>
    <w:p w14:paraId="5337F2BC" w14:textId="77777777" w:rsidR="00D870DB" w:rsidRPr="00D870DB" w:rsidRDefault="00D870DB" w:rsidP="00D870DB">
      <w:pPr>
        <w:widowControl/>
        <w:numPr>
          <w:ilvl w:val="2"/>
          <w:numId w:val="16"/>
        </w:numPr>
        <w:tabs>
          <w:tab w:val="left" w:pos="572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Значение двигательной активности и физической культуры для здоровья человека</w:t>
      </w:r>
    </w:p>
    <w:p w14:paraId="2467EB0B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Значение двигательной активности для здоровья человека в процессе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</w:r>
    </w:p>
    <w:p w14:paraId="41B0C92E" w14:textId="77777777" w:rsid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Физиологические особенности влияния закаливающих процедур на организм человека и укрепление его здоровья. Правила использования факторов окружающей природной среды для закаливая. Необходимость выработки привычки к систематическому выполнению закаливающих процедур.</w:t>
      </w:r>
    </w:p>
    <w:p w14:paraId="3622CECA" w14:textId="77777777" w:rsidR="004D1B49" w:rsidRDefault="004D1B49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063F67E" w14:textId="77777777" w:rsidR="004D1B49" w:rsidRPr="00D870DB" w:rsidRDefault="004D1B49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5F43B2E" w14:textId="77777777" w:rsidR="00D870DB" w:rsidRPr="00D870DB" w:rsidRDefault="00D870DB" w:rsidP="00D870DB">
      <w:pPr>
        <w:widowControl/>
        <w:numPr>
          <w:ilvl w:val="0"/>
          <w:numId w:val="17"/>
        </w:numPr>
        <w:tabs>
          <w:tab w:val="left" w:pos="438"/>
        </w:tabs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Употребление табака и его влияние на организм человека</w:t>
      </w:r>
    </w:p>
    <w:p w14:paraId="458F33D8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Курение и его влияние на состояние здоровья. Табачный дым и его составные части. Влияние курения на нервную и сердечно-сосудистую системы. Пассивное курение и его влияние на здоровье.</w:t>
      </w:r>
    </w:p>
    <w:p w14:paraId="21C4C109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D870DB">
        <w:rPr>
          <w:rFonts w:eastAsia="Calibri"/>
          <w:b/>
          <w:iCs/>
          <w:spacing w:val="-2"/>
          <w:sz w:val="24"/>
          <w:szCs w:val="24"/>
          <w:shd w:val="clear" w:color="auto" w:fill="FFFFFF"/>
          <w:lang w:eastAsia="en-US"/>
        </w:rPr>
        <w:t>Раздел III. Основы военной службы</w:t>
      </w:r>
    </w:p>
    <w:p w14:paraId="142E2866" w14:textId="77777777" w:rsidR="00336F42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iCs/>
          <w:spacing w:val="-2"/>
          <w:sz w:val="24"/>
          <w:szCs w:val="24"/>
          <w:shd w:val="clear" w:color="auto" w:fill="FFFFFF"/>
          <w:lang w:eastAsia="en-US"/>
        </w:rPr>
      </w:pPr>
      <w:r w:rsidRPr="00D870DB">
        <w:rPr>
          <w:rFonts w:eastAsia="Calibri"/>
          <w:iCs/>
          <w:spacing w:val="-2"/>
          <w:sz w:val="24"/>
          <w:szCs w:val="24"/>
          <w:shd w:val="clear" w:color="auto" w:fill="FFFFFF"/>
          <w:lang w:eastAsia="en-US"/>
        </w:rPr>
        <w:t>5.Вооруженные Силы Российской Федерации — защитники нашего Отечества</w:t>
      </w:r>
    </w:p>
    <w:p w14:paraId="49D09863" w14:textId="77777777" w:rsidR="00D870DB" w:rsidRPr="00336F42" w:rsidRDefault="00D870DB" w:rsidP="00336F42">
      <w:pPr>
        <w:pStyle w:val="ab"/>
        <w:widowControl/>
        <w:numPr>
          <w:ilvl w:val="1"/>
          <w:numId w:val="19"/>
        </w:numPr>
        <w:tabs>
          <w:tab w:val="left" w:pos="874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336F42">
        <w:rPr>
          <w:rFonts w:eastAsia="Calibri"/>
          <w:sz w:val="24"/>
          <w:szCs w:val="24"/>
          <w:lang w:eastAsia="en-US"/>
        </w:rPr>
        <w:t>История создания Вооруженных Сил Российской Федерации Организация вооруженных сил Московского государства в XIV—XV вв. Военная реформа Ивана Грозного в середине XVI в. Военная реформа Петра I, создание регулярной армии, ее особенности. Военные реформы в России во второй половине XIX в., создание массовой армии.</w:t>
      </w:r>
    </w:p>
    <w:p w14:paraId="6272E4CE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Создание советских Вооруженных Сил, их структура и предназначение. Вооруженные Силы Российской Федерации, основные предпосылки проведения военной реформы.</w:t>
      </w:r>
    </w:p>
    <w:p w14:paraId="6CC0A0AE" w14:textId="77777777" w:rsidR="00D870DB" w:rsidRPr="00D870DB" w:rsidRDefault="00D870DB" w:rsidP="00336F42">
      <w:pPr>
        <w:widowControl/>
        <w:numPr>
          <w:ilvl w:val="1"/>
          <w:numId w:val="19"/>
        </w:numPr>
        <w:tabs>
          <w:tab w:val="left" w:pos="874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Организационная структура Вооруженных Сил. Виды Вооруженных Сил, рода войск. История их создания и предназначение</w:t>
      </w:r>
    </w:p>
    <w:p w14:paraId="34E117FE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Организационная структура Вооруженных Сил. Виды Вооруженных Сил и рода войск.</w:t>
      </w:r>
    </w:p>
    <w:p w14:paraId="3A622A97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Сухопутные войска, история создания, предназначение, рода войск, входящие в сухопутные войска.</w:t>
      </w:r>
    </w:p>
    <w:p w14:paraId="6308A8FD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Военно-воздушные силы, история создания, предназначение, рода авиации. Войска ПВО, история создания, предназначение, решаемые задачи. Включение ПВО в состав ВВС.</w:t>
      </w:r>
    </w:p>
    <w:p w14:paraId="5E47CC59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Военно-морской флот, история создания, предназначение.</w:t>
      </w:r>
    </w:p>
    <w:p w14:paraId="03775564" w14:textId="77777777" w:rsidR="00D870DB" w:rsidRPr="00D870DB" w:rsidRDefault="00D870DB" w:rsidP="00336F42">
      <w:pPr>
        <w:widowControl/>
        <w:numPr>
          <w:ilvl w:val="1"/>
          <w:numId w:val="19"/>
        </w:numPr>
        <w:tabs>
          <w:tab w:val="left" w:pos="654"/>
        </w:tabs>
        <w:autoSpaceDE/>
        <w:autoSpaceDN/>
        <w:adjustRightInd/>
        <w:spacing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Рода войск, не входящих в виды Вооруженных Сил РФ, специальные войска. Тыл Вооруженных Сил РФ.</w:t>
      </w:r>
    </w:p>
    <w:p w14:paraId="141395C1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t>Отдельные рода войск.</w:t>
      </w:r>
    </w:p>
    <w:p w14:paraId="4E64B7F9" w14:textId="77777777" w:rsidR="00D870DB" w:rsidRPr="00D870DB" w:rsidRDefault="00D870DB" w:rsidP="00336F42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870DB">
        <w:rPr>
          <w:rFonts w:eastAsia="Calibri"/>
          <w:sz w:val="24"/>
          <w:szCs w:val="24"/>
          <w:lang w:eastAsia="en-US"/>
        </w:rPr>
        <w:lastRenderedPageBreak/>
        <w:t>Ракетные войска стратегического назначения, воздушно-десантные войска, космические войска, их предназначение, обеспечение высокого уровня боеготовности.</w:t>
      </w:r>
    </w:p>
    <w:p w14:paraId="08F2A167" w14:textId="77777777" w:rsidR="00D870DB" w:rsidRPr="00D870DB" w:rsidRDefault="00D870DB" w:rsidP="00D870DB">
      <w:pPr>
        <w:widowControl/>
        <w:tabs>
          <w:tab w:val="left" w:pos="1143"/>
        </w:tabs>
        <w:autoSpaceDE/>
        <w:autoSpaceDN/>
        <w:adjustRightInd/>
        <w:spacing w:line="276" w:lineRule="auto"/>
        <w:jc w:val="both"/>
        <w:rPr>
          <w:rFonts w:eastAsia="Arial Unicode MS"/>
          <w:iCs/>
          <w:spacing w:val="-3"/>
          <w:sz w:val="24"/>
          <w:szCs w:val="24"/>
        </w:rPr>
      </w:pPr>
      <w:r w:rsidRPr="00D870DB">
        <w:rPr>
          <w:rFonts w:eastAsia="Arial Unicode MS"/>
          <w:iCs/>
          <w:spacing w:val="-2"/>
          <w:sz w:val="24"/>
          <w:szCs w:val="24"/>
        </w:rPr>
        <w:t>6.Боевые</w:t>
      </w:r>
      <w:r w:rsidRPr="00D870DB">
        <w:rPr>
          <w:rFonts w:eastAsia="Arial Unicode MS"/>
          <w:iCs/>
          <w:spacing w:val="-2"/>
          <w:sz w:val="24"/>
          <w:szCs w:val="24"/>
        </w:rPr>
        <w:tab/>
        <w:t>традиции Вооруженных Сил России</w:t>
      </w:r>
    </w:p>
    <w:p w14:paraId="5F26AD01" w14:textId="77777777" w:rsidR="00D870DB" w:rsidRPr="00D870DB" w:rsidRDefault="00D870DB" w:rsidP="00D870DB">
      <w:pPr>
        <w:widowControl/>
        <w:numPr>
          <w:ilvl w:val="2"/>
          <w:numId w:val="18"/>
        </w:numPr>
        <w:tabs>
          <w:tab w:val="left" w:pos="433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Патриотизм и верность воинскому долгу — качества защитника Отечества Патриотизм — духовно-нравственная основа личности военнослужащего — защитника Отечества, источник духовных сил воина.</w:t>
      </w:r>
    </w:p>
    <w:p w14:paraId="69C7EF3B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Преданность своему Отечеству, любовь к Родине, стремление служить ее интересам, защищать от врагов — основное содержание патриотизма.</w:t>
      </w:r>
    </w:p>
    <w:p w14:paraId="36318B8B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Воинский долг — обязанность Отечеству по его вооруженной защите. Основные составляющие личности военнослужащего — защитника Отечества, способного с честью и достоинством выполнить воинский долг.</w:t>
      </w:r>
    </w:p>
    <w:p w14:paraId="25C3168F" w14:textId="77777777" w:rsidR="00D870DB" w:rsidRPr="004D1B49" w:rsidRDefault="00D870DB" w:rsidP="00D870DB">
      <w:pPr>
        <w:widowControl/>
        <w:numPr>
          <w:ilvl w:val="1"/>
          <w:numId w:val="18"/>
        </w:numPr>
        <w:tabs>
          <w:tab w:val="left" w:pos="212"/>
        </w:tabs>
        <w:autoSpaceDE/>
        <w:autoSpaceDN/>
        <w:adjustRightInd/>
        <w:spacing w:line="276" w:lineRule="auto"/>
        <w:jc w:val="both"/>
        <w:rPr>
          <w:rFonts w:eastAsia="Arial Unicode MS"/>
          <w:iCs/>
          <w:spacing w:val="-3"/>
          <w:sz w:val="24"/>
          <w:szCs w:val="24"/>
        </w:rPr>
      </w:pPr>
      <w:r w:rsidRPr="00D870DB">
        <w:rPr>
          <w:rFonts w:eastAsia="Arial Unicode MS"/>
          <w:iCs/>
          <w:spacing w:val="-2"/>
          <w:sz w:val="24"/>
          <w:szCs w:val="24"/>
        </w:rPr>
        <w:t>Символы воинской чести</w:t>
      </w:r>
    </w:p>
    <w:p w14:paraId="4845353B" w14:textId="77777777" w:rsidR="004D1B49" w:rsidRDefault="004D1B49" w:rsidP="004D1B49">
      <w:pPr>
        <w:widowControl/>
        <w:tabs>
          <w:tab w:val="left" w:pos="212"/>
        </w:tabs>
        <w:autoSpaceDE/>
        <w:autoSpaceDN/>
        <w:adjustRightInd/>
        <w:spacing w:line="276" w:lineRule="auto"/>
        <w:jc w:val="both"/>
        <w:rPr>
          <w:rFonts w:eastAsia="Arial Unicode MS"/>
          <w:iCs/>
          <w:spacing w:val="-2"/>
          <w:sz w:val="24"/>
          <w:szCs w:val="24"/>
        </w:rPr>
      </w:pPr>
    </w:p>
    <w:p w14:paraId="2217E4A3" w14:textId="77777777" w:rsidR="004D1B49" w:rsidRDefault="004D1B49" w:rsidP="004D1B49">
      <w:pPr>
        <w:widowControl/>
        <w:tabs>
          <w:tab w:val="left" w:pos="212"/>
        </w:tabs>
        <w:autoSpaceDE/>
        <w:autoSpaceDN/>
        <w:adjustRightInd/>
        <w:spacing w:line="276" w:lineRule="auto"/>
        <w:jc w:val="both"/>
        <w:rPr>
          <w:rFonts w:eastAsia="Arial Unicode MS"/>
          <w:iCs/>
          <w:spacing w:val="-2"/>
          <w:sz w:val="24"/>
          <w:szCs w:val="24"/>
        </w:rPr>
      </w:pPr>
    </w:p>
    <w:p w14:paraId="09AB10A4" w14:textId="77777777" w:rsidR="004D1B49" w:rsidRPr="00D870DB" w:rsidRDefault="004D1B49" w:rsidP="004D1B49">
      <w:pPr>
        <w:widowControl/>
        <w:tabs>
          <w:tab w:val="left" w:pos="212"/>
        </w:tabs>
        <w:autoSpaceDE/>
        <w:autoSpaceDN/>
        <w:adjustRightInd/>
        <w:spacing w:line="276" w:lineRule="auto"/>
        <w:jc w:val="both"/>
        <w:rPr>
          <w:rFonts w:eastAsia="Arial Unicode MS"/>
          <w:iCs/>
          <w:spacing w:val="-3"/>
          <w:sz w:val="24"/>
          <w:szCs w:val="24"/>
        </w:rPr>
      </w:pPr>
    </w:p>
    <w:p w14:paraId="02AA2BBD" w14:textId="77777777" w:rsidR="00D870DB" w:rsidRPr="00D870DB" w:rsidRDefault="00D870DB" w:rsidP="00D870DB">
      <w:pPr>
        <w:widowControl/>
        <w:numPr>
          <w:ilvl w:val="2"/>
          <w:numId w:val="18"/>
        </w:numPr>
        <w:tabs>
          <w:tab w:val="left" w:pos="846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Боевое Знамя воинской части — символ воинской чести, доблести и славы</w:t>
      </w:r>
      <w:r w:rsidRPr="00D870DB">
        <w:rPr>
          <w:rFonts w:eastAsia="Arial Unicode MS"/>
          <w:spacing w:val="-1"/>
          <w:sz w:val="24"/>
          <w:szCs w:val="24"/>
        </w:rPr>
        <w:t xml:space="preserve">. </w:t>
      </w:r>
      <w:r w:rsidRPr="00D870DB">
        <w:rPr>
          <w:rFonts w:eastAsia="Arial Unicode MS"/>
          <w:sz w:val="24"/>
          <w:szCs w:val="24"/>
        </w:rPr>
        <w:t>Боевое Знамя воинской части — особо почетный знак, отличающий особенности боевого предназначения, истории и заслуг воинской части.</w:t>
      </w:r>
    </w:p>
    <w:p w14:paraId="555CA210" w14:textId="77777777" w:rsidR="00D870DB" w:rsidRPr="00D870DB" w:rsidRDefault="00D870DB" w:rsidP="00D870DB">
      <w:pPr>
        <w:widowControl/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Ритуал вручения Боевого Знамени воинской части, порядок его хранения и содержания.</w:t>
      </w:r>
    </w:p>
    <w:p w14:paraId="5DC226B1" w14:textId="77777777" w:rsidR="00336F42" w:rsidRDefault="00D870DB" w:rsidP="00D870DB">
      <w:pPr>
        <w:widowControl/>
        <w:numPr>
          <w:ilvl w:val="2"/>
          <w:numId w:val="18"/>
        </w:numPr>
        <w:tabs>
          <w:tab w:val="left" w:pos="846"/>
        </w:tabs>
        <w:autoSpaceDE/>
        <w:autoSpaceDN/>
        <w:adjustRightInd/>
        <w:spacing w:line="276" w:lineRule="auto"/>
        <w:jc w:val="both"/>
        <w:rPr>
          <w:rFonts w:eastAsia="Arial Unicode MS"/>
          <w:spacing w:val="-1"/>
          <w:sz w:val="24"/>
          <w:szCs w:val="24"/>
        </w:rPr>
      </w:pPr>
      <w:r w:rsidRPr="00D870DB">
        <w:rPr>
          <w:rFonts w:eastAsia="Arial Unicode MS"/>
          <w:sz w:val="24"/>
          <w:szCs w:val="24"/>
        </w:rPr>
        <w:t>Ордена — почетные награды за воинские отличия и заслуги в бою и военной службе</w:t>
      </w:r>
      <w:r w:rsidR="00336F42">
        <w:rPr>
          <w:rFonts w:eastAsia="Arial Unicode MS"/>
          <w:sz w:val="24"/>
          <w:szCs w:val="24"/>
        </w:rPr>
        <w:t>.</w:t>
      </w:r>
    </w:p>
    <w:p w14:paraId="7C532DD6" w14:textId="77777777" w:rsidR="00FE2735" w:rsidRPr="004D1B49" w:rsidRDefault="00336F42" w:rsidP="004D1B4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Arial Unicode MS"/>
          <w:sz w:val="24"/>
          <w:szCs w:val="24"/>
        </w:rPr>
        <w:t xml:space="preserve"> </w:t>
      </w:r>
    </w:p>
    <w:p w14:paraId="1E126D45" w14:textId="77777777" w:rsidR="005C3046" w:rsidRPr="006060E8" w:rsidRDefault="009C493E" w:rsidP="00F92EFE">
      <w:pPr>
        <w:shd w:val="clear" w:color="auto" w:fill="FFFFFF"/>
        <w:tabs>
          <w:tab w:val="left" w:pos="547"/>
        </w:tabs>
        <w:spacing w:before="7"/>
        <w:ind w:left="353" w:right="50"/>
        <w:jc w:val="center"/>
        <w:rPr>
          <w:sz w:val="24"/>
          <w:szCs w:val="24"/>
        </w:rPr>
      </w:pPr>
      <w:r w:rsidRPr="006060E8">
        <w:rPr>
          <w:b/>
          <w:sz w:val="24"/>
          <w:szCs w:val="24"/>
        </w:rPr>
        <w:t>Календарно-тематическое планирование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2157"/>
        <w:gridCol w:w="1276"/>
        <w:gridCol w:w="1417"/>
      </w:tblGrid>
      <w:tr w:rsidR="009C493E" w:rsidRPr="00F062A6" w14:paraId="4885F20E" w14:textId="77777777" w:rsidTr="00EC791B">
        <w:trPr>
          <w:trHeight w:val="1000"/>
        </w:trPr>
        <w:tc>
          <w:tcPr>
            <w:tcW w:w="743" w:type="dxa"/>
          </w:tcPr>
          <w:p w14:paraId="43F6B3BA" w14:textId="77777777" w:rsidR="009C493E" w:rsidRPr="00F062A6" w:rsidRDefault="009C493E" w:rsidP="006060E8">
            <w:pPr>
              <w:jc w:val="center"/>
              <w:rPr>
                <w:b/>
                <w:sz w:val="24"/>
                <w:szCs w:val="24"/>
              </w:rPr>
            </w:pPr>
            <w:r w:rsidRPr="00F062A6">
              <w:rPr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2157" w:type="dxa"/>
          </w:tcPr>
          <w:p w14:paraId="6A59C13B" w14:textId="77777777" w:rsidR="009C493E" w:rsidRPr="00F062A6" w:rsidRDefault="009C493E" w:rsidP="006060E8">
            <w:pPr>
              <w:jc w:val="center"/>
              <w:rPr>
                <w:b/>
                <w:sz w:val="24"/>
                <w:szCs w:val="24"/>
              </w:rPr>
            </w:pPr>
            <w:r w:rsidRPr="00F062A6">
              <w:rPr>
                <w:b/>
                <w:sz w:val="24"/>
                <w:szCs w:val="24"/>
              </w:rPr>
              <w:t xml:space="preserve">Наименование раздела (темы) </w:t>
            </w:r>
          </w:p>
        </w:tc>
        <w:tc>
          <w:tcPr>
            <w:tcW w:w="1276" w:type="dxa"/>
          </w:tcPr>
          <w:p w14:paraId="1056EC66" w14:textId="77777777" w:rsidR="003F799F" w:rsidRDefault="003130E1" w:rsidP="006060E8">
            <w:pPr>
              <w:jc w:val="center"/>
              <w:rPr>
                <w:b/>
                <w:sz w:val="24"/>
                <w:szCs w:val="24"/>
              </w:rPr>
            </w:pPr>
            <w:r w:rsidRPr="00F062A6">
              <w:rPr>
                <w:b/>
                <w:sz w:val="24"/>
                <w:szCs w:val="24"/>
              </w:rPr>
              <w:t xml:space="preserve">Дата </w:t>
            </w:r>
          </w:p>
          <w:p w14:paraId="71B7B11C" w14:textId="77777777" w:rsidR="009C493E" w:rsidRPr="00F062A6" w:rsidRDefault="003130E1" w:rsidP="006060E8">
            <w:pPr>
              <w:jc w:val="center"/>
              <w:rPr>
                <w:b/>
                <w:sz w:val="24"/>
                <w:szCs w:val="24"/>
              </w:rPr>
            </w:pPr>
            <w:r w:rsidRPr="00F062A6">
              <w:rPr>
                <w:b/>
                <w:sz w:val="24"/>
                <w:szCs w:val="24"/>
              </w:rPr>
              <w:t>по плану</w:t>
            </w:r>
            <w:r w:rsidR="009C493E" w:rsidRPr="00F062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F1277E2" w14:textId="77777777" w:rsidR="003F799F" w:rsidRDefault="003130E1" w:rsidP="006060E8">
            <w:pPr>
              <w:jc w:val="center"/>
              <w:rPr>
                <w:b/>
                <w:sz w:val="24"/>
                <w:szCs w:val="24"/>
              </w:rPr>
            </w:pPr>
            <w:r w:rsidRPr="00F062A6">
              <w:rPr>
                <w:b/>
                <w:sz w:val="24"/>
                <w:szCs w:val="24"/>
              </w:rPr>
              <w:t xml:space="preserve">Дата </w:t>
            </w:r>
          </w:p>
          <w:p w14:paraId="728DE48D" w14:textId="77777777" w:rsidR="009C493E" w:rsidRPr="00F062A6" w:rsidRDefault="003130E1" w:rsidP="006060E8">
            <w:pPr>
              <w:jc w:val="center"/>
              <w:rPr>
                <w:b/>
                <w:sz w:val="24"/>
                <w:szCs w:val="24"/>
              </w:rPr>
            </w:pPr>
            <w:r w:rsidRPr="00F062A6">
              <w:rPr>
                <w:b/>
                <w:sz w:val="24"/>
                <w:szCs w:val="24"/>
              </w:rPr>
              <w:t>по факту</w:t>
            </w:r>
          </w:p>
        </w:tc>
      </w:tr>
    </w:tbl>
    <w:p w14:paraId="650E0AEB" w14:textId="77777777" w:rsidR="00C82E0B" w:rsidRPr="00F062A6" w:rsidRDefault="00C82E0B" w:rsidP="00AE44DA">
      <w:pPr>
        <w:rPr>
          <w:b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191"/>
        <w:gridCol w:w="1276"/>
        <w:gridCol w:w="1417"/>
      </w:tblGrid>
      <w:tr w:rsidR="0090444F" w:rsidRPr="00F062A6" w14:paraId="0F85647F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D19" w14:textId="15B4B823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5F38" w14:textId="391BACEE" w:rsidR="0090444F" w:rsidRPr="00F062A6" w:rsidRDefault="00EC791B" w:rsidP="00B2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Вооруженные силы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9D8" w14:textId="4397FFCF" w:rsidR="0090444F" w:rsidRPr="00F062A6" w:rsidRDefault="0090444F" w:rsidP="00750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66C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5E3654CC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05A7" w14:textId="5108D7E7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7CE8" w14:textId="52B412B2" w:rsidR="0090444F" w:rsidRPr="00F062A6" w:rsidRDefault="00EC791B" w:rsidP="00B2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ВС и роды войск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4AF" w14:textId="51579EB5" w:rsidR="0090444F" w:rsidRPr="00F062A6" w:rsidRDefault="0090444F" w:rsidP="00750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6B3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B217D4" w:rsidRPr="00F062A6" w14:paraId="38F1F11B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2CB" w14:textId="5B4F93CE" w:rsidR="00B217D4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A09" w14:textId="4249A3F2" w:rsidR="00B217D4" w:rsidRPr="00F062A6" w:rsidRDefault="00EC791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Боевое знамя </w:t>
            </w:r>
            <w:r w:rsidR="00AE44DA">
              <w:rPr>
                <w:sz w:val="24"/>
                <w:szCs w:val="24"/>
              </w:rPr>
              <w:t>воинской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1183" w14:textId="297077CC" w:rsidR="00B217D4" w:rsidRDefault="00B217D4" w:rsidP="004D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B0D" w14:textId="77777777" w:rsidR="00B217D4" w:rsidRPr="00F062A6" w:rsidRDefault="00B217D4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B217D4" w:rsidRPr="00F062A6" w14:paraId="5E60F7C3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B7D" w14:textId="16E62C57" w:rsidR="00B217D4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CB8" w14:textId="452377B0" w:rsidR="00B217D4" w:rsidRPr="00F062A6" w:rsidRDefault="00AE44DA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военная доктрина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EE4F" w14:textId="5AB0921E" w:rsidR="00B217D4" w:rsidRDefault="00B217D4" w:rsidP="004D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0C5" w14:textId="77777777" w:rsidR="00B217D4" w:rsidRPr="00F062A6" w:rsidRDefault="00B217D4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4EAF9574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AF7" w14:textId="173FCBAB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1FD5" w14:textId="79D938CC" w:rsidR="00E219A0" w:rsidRPr="00F062A6" w:rsidRDefault="0079567B" w:rsidP="00B2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Ордена и почетные награды за воинские отличия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9A6" w14:textId="42E26DE7" w:rsidR="0090444F" w:rsidRPr="00F062A6" w:rsidRDefault="0090444F" w:rsidP="004D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2C7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B217D4" w:rsidRPr="00F062A6" w14:paraId="3B4360BE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20A" w14:textId="05750C3B" w:rsidR="00B217D4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DBE" w14:textId="6C4D3BA9" w:rsidR="00B217D4" w:rsidRPr="00F062A6" w:rsidRDefault="0079567B" w:rsidP="00B21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Правовые основы военной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8E9" w14:textId="039F0B11" w:rsidR="00B217D4" w:rsidRPr="00F062A6" w:rsidRDefault="00B217D4" w:rsidP="004D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6E6" w14:textId="77777777" w:rsidR="00B217D4" w:rsidRPr="00F062A6" w:rsidRDefault="00B217D4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20281255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F7CD" w14:textId="7662F43E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14A" w14:textId="23EFEBDA" w:rsidR="0090444F" w:rsidRPr="00F062A6" w:rsidRDefault="0079567B" w:rsidP="00532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обязанности военнослужащих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B81A" w14:textId="07783DFB" w:rsidR="0090444F" w:rsidRPr="00F062A6" w:rsidRDefault="0090444F" w:rsidP="00750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9D95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34320B38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902" w14:textId="4D40F34C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90E" w14:textId="67B65042" w:rsidR="0090444F" w:rsidRPr="00F062A6" w:rsidRDefault="0079567B" w:rsidP="00606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Обязанности военнослужащих в службе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B4C" w14:textId="2AEE7F81" w:rsidR="0090444F" w:rsidRPr="00F062A6" w:rsidRDefault="0090444F" w:rsidP="004D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3CF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1996A358" w14:textId="77777777" w:rsidTr="008B10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B4A" w14:textId="4FC27F5A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C78" w14:textId="3FEC1C27" w:rsidR="0090444F" w:rsidRPr="00F062A6" w:rsidRDefault="0079567B" w:rsidP="00532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 внутренней службы ВСРФ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0CEB" w14:textId="1A9E4FFB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786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532A54" w:rsidRPr="00F062A6" w14:paraId="654C04E6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1B45" w14:textId="5770519A" w:rsidR="00532A54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7AA" w14:textId="1A10924F" w:rsidR="00532A54" w:rsidRDefault="0079567B" w:rsidP="00532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 дневального по прибытию в роту прямых начальников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72D" w14:textId="466F1B09" w:rsidR="00532A54" w:rsidRDefault="00532A54" w:rsidP="00606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20E" w14:textId="77777777" w:rsidR="00532A54" w:rsidRPr="00F062A6" w:rsidRDefault="00532A54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2C7C94" w:rsidRPr="00F062A6" w14:paraId="1FD55FC0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CF8" w14:textId="4E96605D" w:rsidR="002C7C94" w:rsidRPr="00842779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A6FB" w14:textId="05CE4B99" w:rsidR="002C7C94" w:rsidRPr="000D64D5" w:rsidRDefault="0079567B" w:rsidP="000D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 гарнизонной и караульной службы ВСРФ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091" w14:textId="2F6D13B8" w:rsidR="002C7C94" w:rsidRPr="0040510F" w:rsidRDefault="002C7C94" w:rsidP="00606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4F0" w14:textId="77777777" w:rsidR="002C7C94" w:rsidRPr="002C7C94" w:rsidRDefault="002C7C94" w:rsidP="006060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7C94" w:rsidRPr="00F062A6" w14:paraId="183A370F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3F1" w14:textId="46F7AD2D" w:rsidR="002C7C94" w:rsidRPr="00842779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16D" w14:textId="40CA4034" w:rsidR="002C7C94" w:rsidRPr="000D64D5" w:rsidRDefault="0079567B" w:rsidP="000D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часового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326" w14:textId="069A3F75" w:rsidR="002C7C94" w:rsidRPr="0040510F" w:rsidRDefault="002C7C94" w:rsidP="00606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D9D" w14:textId="77777777" w:rsidR="002C7C94" w:rsidRPr="002C7C94" w:rsidRDefault="002C7C94" w:rsidP="006060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779" w:rsidRPr="00F062A6" w14:paraId="2AB09C3D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6A7C" w14:textId="7FDB1124" w:rsidR="00842779" w:rsidRPr="00842779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0B4" w14:textId="6F9AC04C" w:rsidR="00842779" w:rsidRPr="000D64D5" w:rsidRDefault="0079567B" w:rsidP="000D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 и управления 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212" w14:textId="66811529" w:rsidR="00842779" w:rsidRPr="0040510F" w:rsidRDefault="00842779" w:rsidP="00606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DB8" w14:textId="77777777" w:rsidR="00842779" w:rsidRPr="002C7C94" w:rsidRDefault="00842779" w:rsidP="006060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779" w:rsidRPr="00F062A6" w14:paraId="0E8F67DF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15B6" w14:textId="78716FFD" w:rsidR="00842779" w:rsidRPr="00842779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6B9" w14:textId="72FF14A1" w:rsidR="00842779" w:rsidRPr="000D64D5" w:rsidRDefault="0079567B" w:rsidP="000D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Строевые приемы движение без оружия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EB8" w14:textId="0115C5CD" w:rsidR="00842779" w:rsidRPr="0040510F" w:rsidRDefault="00842779" w:rsidP="00606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7E4" w14:textId="77777777" w:rsidR="00842779" w:rsidRPr="002C7C94" w:rsidRDefault="00842779" w:rsidP="006060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779" w:rsidRPr="00F062A6" w14:paraId="42CD4908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2F8" w14:textId="29B75115" w:rsidR="00842779" w:rsidRPr="00842779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3B5" w14:textId="152AB389" w:rsidR="00842779" w:rsidRPr="000D64D5" w:rsidRDefault="0079567B" w:rsidP="000D6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из строя и подход к начальнику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2189" w14:textId="3B51FF46" w:rsidR="00842779" w:rsidRPr="0040510F" w:rsidRDefault="00842779" w:rsidP="00606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A1C" w14:textId="77777777" w:rsidR="00842779" w:rsidRPr="002C7C94" w:rsidRDefault="00842779" w:rsidP="006060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444F" w:rsidRPr="00F062A6" w14:paraId="16358F48" w14:textId="77777777" w:rsidTr="0079567B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F4CB" w14:textId="5561B654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98D" w14:textId="77195494" w:rsidR="004D1B49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строя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952" w14:textId="53BAE3F1" w:rsidR="0090444F" w:rsidRPr="00F062A6" w:rsidRDefault="0090444F" w:rsidP="004D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31F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7B5743C4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C1C" w14:textId="30225556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B03" w14:textId="6BDD7DCE" w:rsidR="0090444F" w:rsidRPr="00F062A6" w:rsidRDefault="0079567B" w:rsidP="00907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перестроения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2797" w14:textId="43C76CBE" w:rsidR="0090444F" w:rsidRPr="00F062A6" w:rsidRDefault="0090444F" w:rsidP="004D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9DB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09078E6E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4E8" w14:textId="53026AC0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81E" w14:textId="6F3B063F" w:rsidR="0090444F" w:rsidRPr="00F062A6" w:rsidRDefault="0079567B" w:rsidP="009074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Понятие о тактике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96" w14:textId="54A386D8" w:rsidR="0090444F" w:rsidRPr="00F062A6" w:rsidRDefault="0090444F" w:rsidP="004D7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177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3696E9A8" w14:textId="77777777" w:rsidTr="0079567B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E72" w14:textId="32EF24EC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FFA" w14:textId="76D740A9" w:rsidR="0090444F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и выбор места для стрельбы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C3D" w14:textId="2078F3CC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D43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387918" w:rsidRPr="00F062A6" w14:paraId="55C107FD" w14:textId="77777777" w:rsidTr="0079567B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576" w14:textId="0C308C2E" w:rsidR="00387918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B21" w14:textId="2BA7933D" w:rsidR="00387918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современного общевойскового боя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3F8" w14:textId="5B2D9F17" w:rsidR="00387918" w:rsidRPr="00F062A6" w:rsidRDefault="00387918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8E9" w14:textId="77777777" w:rsidR="00387918" w:rsidRPr="00F062A6" w:rsidRDefault="00387918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0A750A" w:rsidRPr="00F062A6" w14:paraId="068FE56B" w14:textId="77777777" w:rsidTr="0079567B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A7A" w14:textId="37D76020" w:rsidR="000A750A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4CC" w14:textId="18004130" w:rsidR="000A750A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Обязанности солдата в бою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DDC" w14:textId="003D283A" w:rsidR="000A750A" w:rsidRPr="00F062A6" w:rsidRDefault="000A750A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9CB" w14:textId="77777777" w:rsidR="000A750A" w:rsidRPr="00F062A6" w:rsidRDefault="000A750A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2A38C415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0C6" w14:textId="0A13EB7E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133" w14:textId="1F564C5C" w:rsidR="0090444F" w:rsidRPr="00F062A6" w:rsidRDefault="0079567B" w:rsidP="00233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в обороне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020" w14:textId="453CD7A4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A38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185211" w:rsidRPr="00F062A6" w14:paraId="64BFFBA6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605" w14:textId="16F2E265" w:rsidR="00185211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718" w14:textId="483D3092" w:rsidR="00185211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Разведка. Марш и походные охранения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F10" w14:textId="4A298C9D" w:rsidR="00185211" w:rsidRPr="00F062A6" w:rsidRDefault="00185211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DD42" w14:textId="77777777" w:rsidR="00185211" w:rsidRPr="00F062A6" w:rsidRDefault="00185211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5026A610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C59" w14:textId="0878FF32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F6F" w14:textId="3C18673E" w:rsidR="0090444F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Топографические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ABA3" w14:textId="370449B0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603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185211" w:rsidRPr="00F062A6" w14:paraId="118F3DB3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DC2" w14:textId="2C4C7187" w:rsidR="00185211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158A" w14:textId="090F7C79" w:rsidR="00185211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355" w14:textId="3A8BB8EF" w:rsidR="00185211" w:rsidRDefault="00185211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6F43" w14:textId="77777777" w:rsidR="00185211" w:rsidRPr="00F062A6" w:rsidRDefault="00185211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185211" w:rsidRPr="00F062A6" w14:paraId="6698192C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622" w14:textId="64D375D3" w:rsidR="00185211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27A" w14:textId="7588FBBB" w:rsidR="00185211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Явление выстрела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E5B" w14:textId="1D42740E" w:rsidR="0040510F" w:rsidRDefault="0040510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F74" w14:textId="77777777" w:rsidR="00185211" w:rsidRPr="00F062A6" w:rsidRDefault="00185211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185211" w:rsidRPr="00F062A6" w14:paraId="614A8208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A7D" w14:textId="296A86D2" w:rsidR="00185211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0C4" w14:textId="2B7CC51B" w:rsidR="00185211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ТТХ АК-74, основные части и механизмы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5FA" w14:textId="196AFEA7" w:rsidR="0040510F" w:rsidRDefault="0040510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8D88" w14:textId="77777777" w:rsidR="00185211" w:rsidRPr="00F062A6" w:rsidRDefault="00185211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70817933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207" w14:textId="323EFFC8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66A" w14:textId="4A59578C" w:rsidR="0090444F" w:rsidRPr="00F062A6" w:rsidRDefault="0079567B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неполной разборки и сборки оружия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B40" w14:textId="38B7FDAC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FAC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3E115519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323" w14:textId="0A3A6A55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810" w14:textId="705F5375" w:rsidR="00436190" w:rsidRPr="00C82E0B" w:rsidRDefault="007749D6" w:rsidP="00314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правила стрельбы из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932" w14:textId="058B8163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C4C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601160FC" w14:textId="77777777" w:rsidTr="0079567B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882" w14:textId="776526BF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FE0C" w14:textId="37B20E37" w:rsidR="0090444F" w:rsidRPr="00F062A6" w:rsidRDefault="007749D6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стрельба из ПВ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C64" w14:textId="53EF5488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D7C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750D4F" w:rsidRPr="00F062A6" w14:paraId="4883728D" w14:textId="77777777" w:rsidTr="0079567B">
        <w:trPr>
          <w:trHeight w:val="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95F7" w14:textId="6A4FA2E1" w:rsidR="00750D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637" w14:textId="15864D92" w:rsidR="00750D4F" w:rsidRDefault="007749D6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защиты органов дыхания, кожи, медицинские средства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2BE" w14:textId="1F8ACDA2" w:rsidR="00750D4F" w:rsidRPr="00F062A6" w:rsidRDefault="00750D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90A" w14:textId="77777777" w:rsidR="00750D4F" w:rsidRPr="00F062A6" w:rsidRDefault="00750D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3C8D0B14" w14:textId="77777777" w:rsidTr="00AE44DA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A552" w14:textId="089F3CD1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D1A" w14:textId="43610F2D" w:rsidR="0090444F" w:rsidRPr="00F062A6" w:rsidRDefault="007749D6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Убежища, ПРУ, простейшие укрытия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EC5" w14:textId="2AFF8CBB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A9E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31917E4C" w14:textId="77777777" w:rsidTr="00AE44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3C2" w14:textId="1B806A36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94F" w14:textId="3E43B0E0" w:rsidR="0090444F" w:rsidRPr="00F062A6" w:rsidRDefault="007749D6" w:rsidP="00606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надевания противогаза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1D4" w14:textId="28C6A359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B99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0444F" w:rsidRPr="00F062A6" w14:paraId="44635F31" w14:textId="77777777" w:rsidTr="00AE44D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E88D" w14:textId="0C5F4C8F" w:rsidR="0090444F" w:rsidRPr="00F062A6" w:rsidRDefault="00AE44DA" w:rsidP="00606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2E0" w14:textId="2AD9B2ED" w:rsidR="0090444F" w:rsidRPr="00F062A6" w:rsidRDefault="007749D6" w:rsidP="00314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A6B" w14:textId="677556C2" w:rsidR="0090444F" w:rsidRPr="00F062A6" w:rsidRDefault="0090444F" w:rsidP="00755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AC0D" w14:textId="77777777" w:rsidR="0090444F" w:rsidRPr="00F062A6" w:rsidRDefault="0090444F" w:rsidP="006060E8">
            <w:pPr>
              <w:jc w:val="center"/>
              <w:rPr>
                <w:sz w:val="24"/>
                <w:szCs w:val="24"/>
              </w:rPr>
            </w:pPr>
          </w:p>
        </w:tc>
      </w:tr>
      <w:tr w:rsidR="009C493E" w:rsidRPr="00F062A6" w14:paraId="169EDDE7" w14:textId="77777777" w:rsidTr="00EC7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701" w14:textId="77777777" w:rsidR="009C493E" w:rsidRPr="00F062A6" w:rsidRDefault="009C493E" w:rsidP="00606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A0C9" w14:textId="77777777" w:rsidR="009C493E" w:rsidRPr="00F062A6" w:rsidRDefault="009C493E" w:rsidP="006060E8">
            <w:pPr>
              <w:jc w:val="right"/>
              <w:rPr>
                <w:b/>
                <w:sz w:val="24"/>
                <w:szCs w:val="24"/>
              </w:rPr>
            </w:pPr>
            <w:r w:rsidRPr="00F062A6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2D8B" w14:textId="77777777" w:rsidR="009C493E" w:rsidRPr="00F062A6" w:rsidRDefault="002D64AA" w:rsidP="00F062A6">
            <w:pPr>
              <w:jc w:val="center"/>
              <w:rPr>
                <w:b/>
                <w:sz w:val="24"/>
                <w:szCs w:val="24"/>
              </w:rPr>
            </w:pPr>
            <w:r w:rsidRPr="00F062A6">
              <w:rPr>
                <w:b/>
                <w:sz w:val="24"/>
                <w:szCs w:val="24"/>
              </w:rPr>
              <w:t>3</w:t>
            </w:r>
            <w:r w:rsidR="00F062A6">
              <w:rPr>
                <w:b/>
                <w:sz w:val="24"/>
                <w:szCs w:val="24"/>
              </w:rPr>
              <w:t>4</w:t>
            </w:r>
          </w:p>
        </w:tc>
      </w:tr>
    </w:tbl>
    <w:p w14:paraId="67B3A76E" w14:textId="77777777" w:rsidR="009C493E" w:rsidRPr="00F062A6" w:rsidRDefault="009C493E" w:rsidP="009C493E">
      <w:pPr>
        <w:jc w:val="center"/>
        <w:rPr>
          <w:sz w:val="24"/>
          <w:szCs w:val="24"/>
        </w:rPr>
      </w:pPr>
    </w:p>
    <w:p w14:paraId="722B0FDC" w14:textId="77777777" w:rsidR="00C20DBC" w:rsidRPr="00F062A6" w:rsidRDefault="008D6B68" w:rsidP="00C20DBC">
      <w:pPr>
        <w:jc w:val="both"/>
        <w:rPr>
          <w:i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</w:p>
    <w:p w14:paraId="790C5026" w14:textId="77777777" w:rsidR="00C20DBC" w:rsidRPr="00F062A6" w:rsidRDefault="00C20DBC" w:rsidP="00B530F3">
      <w:pPr>
        <w:rPr>
          <w:b/>
          <w:sz w:val="24"/>
          <w:szCs w:val="24"/>
        </w:rPr>
      </w:pPr>
    </w:p>
    <w:p w14:paraId="1A1DAFB2" w14:textId="77777777" w:rsidR="008D6B68" w:rsidRPr="008D6B68" w:rsidRDefault="008D6B68" w:rsidP="008D6B68">
      <w:pPr>
        <w:widowControl/>
        <w:autoSpaceDE/>
        <w:autoSpaceDN/>
        <w:adjustRightInd/>
        <w:rPr>
          <w:sz w:val="24"/>
          <w:szCs w:val="24"/>
        </w:rPr>
      </w:pPr>
    </w:p>
    <w:p w14:paraId="7FE9F47C" w14:textId="77777777" w:rsidR="009C493E" w:rsidRPr="00F062A6" w:rsidRDefault="00A249F6" w:rsidP="003879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553B6C" w14:textId="77777777" w:rsidR="00EB00A5" w:rsidRPr="00F062A6" w:rsidRDefault="00EB00A5">
      <w:pPr>
        <w:rPr>
          <w:sz w:val="24"/>
          <w:szCs w:val="24"/>
        </w:rPr>
      </w:pPr>
    </w:p>
    <w:sectPr w:rsidR="00EB00A5" w:rsidRPr="00F062A6" w:rsidSect="00EC791B"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AFD63" w14:textId="77777777" w:rsidR="00FB4CF4" w:rsidRDefault="00FB4CF4" w:rsidP="00F92EFE">
      <w:r>
        <w:separator/>
      </w:r>
    </w:p>
  </w:endnote>
  <w:endnote w:type="continuationSeparator" w:id="0">
    <w:p w14:paraId="7D2FE02C" w14:textId="77777777" w:rsidR="00FB4CF4" w:rsidRDefault="00FB4CF4" w:rsidP="00F9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4919834"/>
      <w:docPartObj>
        <w:docPartGallery w:val="Page Numbers (Bottom of Page)"/>
        <w:docPartUnique/>
      </w:docPartObj>
    </w:sdtPr>
    <w:sdtEndPr/>
    <w:sdtContent>
      <w:p w14:paraId="0F668CFE" w14:textId="77777777" w:rsidR="00956833" w:rsidRDefault="009568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B49">
          <w:rPr>
            <w:noProof/>
          </w:rPr>
          <w:t>16</w:t>
        </w:r>
        <w:r>
          <w:fldChar w:fldCharType="end"/>
        </w:r>
      </w:p>
    </w:sdtContent>
  </w:sdt>
  <w:p w14:paraId="6C3B9E66" w14:textId="77777777" w:rsidR="00956833" w:rsidRDefault="009568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A4122" w14:textId="77777777" w:rsidR="00FB4CF4" w:rsidRDefault="00FB4CF4" w:rsidP="00F92EFE">
      <w:r>
        <w:separator/>
      </w:r>
    </w:p>
  </w:footnote>
  <w:footnote w:type="continuationSeparator" w:id="0">
    <w:p w14:paraId="1F7E78FD" w14:textId="77777777" w:rsidR="00FB4CF4" w:rsidRDefault="00FB4CF4" w:rsidP="00F9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036DD86"/>
    <w:lvl w:ilvl="0">
      <w:numFmt w:val="bullet"/>
      <w:lvlText w:val="*"/>
      <w:lvlJc w:val="left"/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5"/>
    <w:multiLevelType w:val="multilevel"/>
    <w:tmpl w:val="2DD0DED0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4"/>
        <w:w w:val="100"/>
        <w:position w:val="0"/>
        <w:sz w:val="26"/>
        <w:szCs w:val="26"/>
        <w:u w:val="single"/>
      </w:rPr>
    </w:lvl>
    <w:lvl w:ilvl="2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9"/>
    <w:multiLevelType w:val="multilevel"/>
    <w:tmpl w:val="2474C576"/>
    <w:lvl w:ilvl="0">
      <w:start w:val="4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single"/>
      </w:rPr>
    </w:lvl>
    <w:lvl w:ilvl="2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876536D"/>
    <w:multiLevelType w:val="hybridMultilevel"/>
    <w:tmpl w:val="AB903E26"/>
    <w:lvl w:ilvl="0" w:tplc="C6460D2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F21AF"/>
    <w:multiLevelType w:val="hybridMultilevel"/>
    <w:tmpl w:val="B984810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5101D1"/>
    <w:multiLevelType w:val="multilevel"/>
    <w:tmpl w:val="C6622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2762F9"/>
    <w:multiLevelType w:val="multilevel"/>
    <w:tmpl w:val="4D3C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45A75"/>
    <w:multiLevelType w:val="hybridMultilevel"/>
    <w:tmpl w:val="50FC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7F4A"/>
    <w:multiLevelType w:val="multilevel"/>
    <w:tmpl w:val="35AA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06796"/>
    <w:multiLevelType w:val="hybridMultilevel"/>
    <w:tmpl w:val="161E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B48"/>
    <w:multiLevelType w:val="hybridMultilevel"/>
    <w:tmpl w:val="2148074A"/>
    <w:lvl w:ilvl="0" w:tplc="CD9C51D0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5" w15:restartNumberingAfterBreak="0">
    <w:nsid w:val="6A9A5188"/>
    <w:multiLevelType w:val="hybridMultilevel"/>
    <w:tmpl w:val="1AEAE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F3DF9"/>
    <w:multiLevelType w:val="hybridMultilevel"/>
    <w:tmpl w:val="1A34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09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Arial" w:hAnsi="Arial" w:cs="Arial" w:hint="default"/>
        </w:rPr>
      </w:lvl>
    </w:lvlOverride>
  </w:num>
  <w:num w:numId="4">
    <w:abstractNumId w:val="14"/>
  </w:num>
  <w:num w:numId="5">
    <w:abstractNumId w:val="15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11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57"/>
    <w:rsid w:val="0005518A"/>
    <w:rsid w:val="0008129A"/>
    <w:rsid w:val="000A750A"/>
    <w:rsid w:val="000C3C88"/>
    <w:rsid w:val="000D64D5"/>
    <w:rsid w:val="000D723A"/>
    <w:rsid w:val="00161B57"/>
    <w:rsid w:val="001656D1"/>
    <w:rsid w:val="00185211"/>
    <w:rsid w:val="001A5F28"/>
    <w:rsid w:val="00200BA8"/>
    <w:rsid w:val="00233552"/>
    <w:rsid w:val="00284422"/>
    <w:rsid w:val="00295B74"/>
    <w:rsid w:val="002A1335"/>
    <w:rsid w:val="002A6814"/>
    <w:rsid w:val="002C7C94"/>
    <w:rsid w:val="002D64AA"/>
    <w:rsid w:val="002E173C"/>
    <w:rsid w:val="002E26F6"/>
    <w:rsid w:val="003130E1"/>
    <w:rsid w:val="00314C51"/>
    <w:rsid w:val="00315F39"/>
    <w:rsid w:val="00336F42"/>
    <w:rsid w:val="00366D07"/>
    <w:rsid w:val="00373990"/>
    <w:rsid w:val="00387918"/>
    <w:rsid w:val="003B3CA4"/>
    <w:rsid w:val="003B7A5C"/>
    <w:rsid w:val="003C1E6E"/>
    <w:rsid w:val="003C622D"/>
    <w:rsid w:val="003C6DF4"/>
    <w:rsid w:val="003F799F"/>
    <w:rsid w:val="0040124B"/>
    <w:rsid w:val="00403E97"/>
    <w:rsid w:val="0040510F"/>
    <w:rsid w:val="00436190"/>
    <w:rsid w:val="00440E03"/>
    <w:rsid w:val="00453C26"/>
    <w:rsid w:val="0049430C"/>
    <w:rsid w:val="0049496C"/>
    <w:rsid w:val="00495895"/>
    <w:rsid w:val="004C0A47"/>
    <w:rsid w:val="004D1B49"/>
    <w:rsid w:val="004D7946"/>
    <w:rsid w:val="00501242"/>
    <w:rsid w:val="00532A54"/>
    <w:rsid w:val="00550123"/>
    <w:rsid w:val="005804B7"/>
    <w:rsid w:val="0058186A"/>
    <w:rsid w:val="005C288C"/>
    <w:rsid w:val="005C3046"/>
    <w:rsid w:val="005D1B72"/>
    <w:rsid w:val="006060E8"/>
    <w:rsid w:val="00676AE0"/>
    <w:rsid w:val="00687D02"/>
    <w:rsid w:val="006A4194"/>
    <w:rsid w:val="006A6F38"/>
    <w:rsid w:val="006E02C2"/>
    <w:rsid w:val="006E0C36"/>
    <w:rsid w:val="00703045"/>
    <w:rsid w:val="00716530"/>
    <w:rsid w:val="00745DE0"/>
    <w:rsid w:val="00750D4F"/>
    <w:rsid w:val="00755969"/>
    <w:rsid w:val="00755FC1"/>
    <w:rsid w:val="007749D6"/>
    <w:rsid w:val="007944C1"/>
    <w:rsid w:val="0079567B"/>
    <w:rsid w:val="007B4E3E"/>
    <w:rsid w:val="007C11AA"/>
    <w:rsid w:val="007C2861"/>
    <w:rsid w:val="007C424B"/>
    <w:rsid w:val="007D09ED"/>
    <w:rsid w:val="00842779"/>
    <w:rsid w:val="00864DE0"/>
    <w:rsid w:val="00873EC9"/>
    <w:rsid w:val="00880EA7"/>
    <w:rsid w:val="008A2701"/>
    <w:rsid w:val="008B10AD"/>
    <w:rsid w:val="008D6B68"/>
    <w:rsid w:val="0090444F"/>
    <w:rsid w:val="009074EC"/>
    <w:rsid w:val="00921C77"/>
    <w:rsid w:val="00956833"/>
    <w:rsid w:val="009706C0"/>
    <w:rsid w:val="0099013E"/>
    <w:rsid w:val="009910BE"/>
    <w:rsid w:val="009A2541"/>
    <w:rsid w:val="009C493E"/>
    <w:rsid w:val="009D7AD3"/>
    <w:rsid w:val="009F5BBE"/>
    <w:rsid w:val="00A20B43"/>
    <w:rsid w:val="00A249F6"/>
    <w:rsid w:val="00A32F93"/>
    <w:rsid w:val="00A67EB5"/>
    <w:rsid w:val="00AB3302"/>
    <w:rsid w:val="00AE44DA"/>
    <w:rsid w:val="00B217D4"/>
    <w:rsid w:val="00B372E0"/>
    <w:rsid w:val="00B530F3"/>
    <w:rsid w:val="00B648F0"/>
    <w:rsid w:val="00B73FEF"/>
    <w:rsid w:val="00B80377"/>
    <w:rsid w:val="00B84B1B"/>
    <w:rsid w:val="00BC788B"/>
    <w:rsid w:val="00BD4FE3"/>
    <w:rsid w:val="00BF09E2"/>
    <w:rsid w:val="00C04BD9"/>
    <w:rsid w:val="00C16D9D"/>
    <w:rsid w:val="00C20DBC"/>
    <w:rsid w:val="00C82E0B"/>
    <w:rsid w:val="00CF2DFD"/>
    <w:rsid w:val="00CF5BF0"/>
    <w:rsid w:val="00D870DB"/>
    <w:rsid w:val="00DB11A6"/>
    <w:rsid w:val="00E050EF"/>
    <w:rsid w:val="00E219A0"/>
    <w:rsid w:val="00E32054"/>
    <w:rsid w:val="00E67180"/>
    <w:rsid w:val="00EB00A5"/>
    <w:rsid w:val="00EB1E2F"/>
    <w:rsid w:val="00EC791B"/>
    <w:rsid w:val="00F062A6"/>
    <w:rsid w:val="00F644B9"/>
    <w:rsid w:val="00F656C8"/>
    <w:rsid w:val="00F92EFE"/>
    <w:rsid w:val="00FA773A"/>
    <w:rsid w:val="00FB4CF4"/>
    <w:rsid w:val="00FD7E57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D5CE"/>
  <w15:docId w15:val="{AA41346D-EC5F-40BC-8933-61E4657A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C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C20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DejaVu Sans" w:hAnsi="Courier New" w:cs="Courier New"/>
      <w:kern w:val="1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C20DBC"/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F92E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2E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92E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2E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949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uiPriority w:val="99"/>
    <w:qFormat/>
    <w:rsid w:val="00F656C8"/>
    <w:pPr>
      <w:widowControl/>
      <w:autoSpaceDE/>
      <w:autoSpaceDN/>
      <w:adjustRightInd/>
      <w:ind w:firstLine="567"/>
      <w:jc w:val="center"/>
    </w:pPr>
    <w:rPr>
      <w:b/>
      <w:spacing w:val="-6"/>
      <w:sz w:val="28"/>
      <w:lang w:val="x-none" w:eastAsia="x-none"/>
    </w:rPr>
  </w:style>
  <w:style w:type="character" w:customStyle="1" w:styleId="aa">
    <w:name w:val="Заголовок Знак"/>
    <w:basedOn w:val="a0"/>
    <w:link w:val="a9"/>
    <w:uiPriority w:val="99"/>
    <w:rsid w:val="00F656C8"/>
    <w:rPr>
      <w:rFonts w:ascii="Times New Roman" w:eastAsia="Times New Roman" w:hAnsi="Times New Roman" w:cs="Times New Roman"/>
      <w:b/>
      <w:spacing w:val="-6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33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17F5-6040-4652-A31C-5A8905F0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4371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Пользователь</cp:lastModifiedBy>
  <cp:revision>4</cp:revision>
  <cp:lastPrinted>2016-09-11T08:54:00Z</cp:lastPrinted>
  <dcterms:created xsi:type="dcterms:W3CDTF">2021-11-11T06:41:00Z</dcterms:created>
  <dcterms:modified xsi:type="dcterms:W3CDTF">2021-11-11T10:39:00Z</dcterms:modified>
</cp:coreProperties>
</file>